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RTIGEN AVENTURES SL</w:t>
      </w:r>
    </w:p>
    <w:p>
      <w:r>
        <w:t>NIF B2593616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