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ECTALIA PARK S L</w:t>
      </w:r>
    </w:p>
    <w:p>
      <w:r>
        <w:t>NIF B53527388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