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ULT ARCHITECTURE PROJECTS &amp; ENGINNERING, S.L.</w:t>
      </w:r>
    </w:p>
    <w:p>
      <w:r>
        <w:t>NIF B06497143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