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TRES PUNTO UNO COMPAÑIA DE SEGURIDAD SL</w:t>
      </w:r>
    </w:p>
    <w:p>
      <w:r>
        <w:t>NIF B78666161.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protección y vigilancia, mediante vigilantes sin armas, del edificio que se indica en el Documento de Especificaciones Técnicas, así como la conexión a CRA de los locales de la Oficina Verde, calle Bustamante 30. · exp. 511/2026/53339</w:t>
            </w:r>
          </w:p>
        </w:tc>
        <w:tc>
          <w:tcPr>
            <w:tcW w:type="dxa" w:w="1440"/>
          </w:tcPr>
          <w:p>
            <w:r>
              <w:t>Área de Gobierno de Políticas de Vivienda del Ayuntamiento de Madrid · NIF P2807900B</w:t>
            </w:r>
          </w:p>
        </w:tc>
        <w:tc>
          <w:tcPr>
            <w:tcW w:type="dxa" w:w="1440"/>
          </w:tcPr>
          <w:p>
            <w:r>
              <w:t>163.103,70 €</w:t>
            </w:r>
          </w:p>
        </w:tc>
        <w:tc>
          <w:tcPr>
            <w:tcW w:type="dxa" w:w="1440"/>
          </w:tcPr>
          <w:p>
            <w:r>
              <w:t>31/07/2026</w:t>
            </w:r>
          </w:p>
        </w:tc>
        <w:tc>
          <w:tcPr>
            <w:tcW w:type="dxa" w:w="1440"/>
          </w:tcPr>
          <w:p>
            <w:r>
              <w:t>01/08/2026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vigilancia y seguridad en la antigua fábrica de motores de IZAR situada en los términos municipales de Quart de Poblet y Manises (Valencia). · exp. LIC-20230004SEPI</w:t>
            </w:r>
          </w:p>
        </w:tc>
        <w:tc>
          <w:tcPr>
            <w:tcW w:type="dxa" w:w="1440"/>
          </w:tcPr>
          <w:p>
            <w:r>
              <w:t>Presidencia - Sociedad Estatal de Participaciones Industriales (SEPI) · NIF Q2820015B</w:t>
            </w:r>
          </w:p>
        </w:tc>
        <w:tc>
          <w:tcPr>
            <w:tcW w:type="dxa" w:w="1440"/>
          </w:tcPr>
          <w:p>
            <w:r>
              <w:t>342.200,00 €</w:t>
            </w:r>
          </w:p>
        </w:tc>
        <w:tc>
          <w:tcPr>
            <w:tcW w:type="dxa" w:w="1440"/>
          </w:tcPr>
          <w:p>
            <w:r>
              <w:t>31/07/2023</w:t>
            </w:r>
          </w:p>
        </w:tc>
        <w:tc>
          <w:tcPr>
            <w:tcW w:type="dxa" w:w="1440"/>
          </w:tcPr>
          <w:p>
            <w:r>
              <w:t>31/08/2023 – 31/08/2024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Vigilancia y Seguridad del Parque Científico Tecnológico TECNOALCALÁ · exp. PCPCM 2023-10-02</w:t>
            </w:r>
          </w:p>
        </w:tc>
        <w:tc>
          <w:tcPr>
            <w:tcW w:type="dxa" w:w="1440"/>
          </w:tcPr>
          <w:p>
            <w:r>
              <w:t>Madrid Activa, S.A.U.</w:t>
            </w:r>
          </w:p>
        </w:tc>
        <w:tc>
          <w:tcPr>
            <w:tcW w:type="dxa" w:w="1440"/>
          </w:tcPr>
          <w:p>
            <w:r>
              <w:t>253.932,00 €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05/02/2024 – 05/02/2025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759.235,70 €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Área de Gobierno de Políticas de Vivienda del Ayuntamiento de Madrid (NIF P2807900B)</w:t>
      </w:r>
    </w:p>
    <w:p>
      <w:r>
        <w:t xml:space="preserve">TRES PUNTO UNO COMPAÑIA DE SEGURIDAD SL, con NIF B78666161, adjudicataria del contrato «Servicio de protección y vigilancia, mediante vigilantes sin armas, del edificio que se indica en el Documento de Especificaciones Técnicas, así como la conexión a CRA de los locales de la Oficina Verde, calle Bustamante 30.», expediente 511/2026/53339, adjudicado el 31/07/2026 por 163.103,70 €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01/08/2026 a 01/03/2027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- Sociedad Estatal de Participaciones Industriales (SEPI) (NIF Q2820015B)</w:t>
      </w:r>
    </w:p>
    <w:p>
      <w:r>
        <w:t xml:space="preserve">TRES PUNTO UNO COMPAÑIA DE SEGURIDAD SL, con NIF B78666161, adjudicataria del contrato «Servicio de vigilancia y seguridad en la antigua fábrica de motores de IZAR situada en los términos municipales de Quart de Poblet y Manises (Valencia).», expediente LIC-20230004SEPI, adjudicado el 31/07/2023 por 342.200,00 €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31/08/2023 a 31/08/2024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Madrid Activa, S.A.U.</w:t>
      </w:r>
    </w:p>
    <w:p>
      <w:r>
        <w:t xml:space="preserve">TRES PUNTO UNO COMPAÑIA DE SEGURIDAD SL, con NIF B78666161, adjudicataria del contrato «Servicio de Vigilancia y Seguridad del Parque Científico Tecnológico TECNOALCALÁ», expediente PCPCM 2023-10-02, adjudicado el …… por 253.932,00 €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05/02/2024 a 05/02/2025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