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TRAFALGAR CHARTERS S.L.</w:t>
      </w:r>
    </w:p>
    <w:p>
      <w:r>
        <w:t>NIF B90017252.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