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OP ADVENTURES SL</w:t>
      </w:r>
    </w:p>
    <w:p>
      <w:r>
        <w:t>NIF B93641900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