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toldos alutiz hermanos s.l</w:t>
      </w:r>
    </w:p>
    <w:p>
      <w:r>
        <w:t>NIF B26311324.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Mantenimiento de cortinas, toldos y redes en instalaciones deportivas municipales · exp. MCTR/24</w:t>
            </w:r>
          </w:p>
        </w:tc>
        <w:tc>
          <w:tcPr>
            <w:tcW w:type="dxa" w:w="1440"/>
          </w:tcPr>
          <w:p>
            <w:r>
              <w:t>Consejo de Administración de Logroño Deporte S.A. · NIF A26362145</w:t>
            </w:r>
          </w:p>
        </w:tc>
        <w:tc>
          <w:tcPr>
            <w:tcW w:type="dxa" w:w="1440"/>
          </w:tcPr>
          <w:p>
            <w:r>
              <w:t>9.400,00 €</w:t>
            </w:r>
          </w:p>
        </w:tc>
        <w:tc>
          <w:tcPr>
            <w:tcW w:type="dxa" w:w="1440"/>
          </w:tcPr>
          <w:p>
            <w:r>
              <w:t>22/11/2024</w:t>
            </w:r>
          </w:p>
        </w:tc>
        <w:tc>
          <w:tcPr>
            <w:tcW w:type="dxa" w:w="1440"/>
          </w:tcPr>
          <w:p>
            <w:r>
              <w:t>22/12/2024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9.400,00 €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Logroño Deporte S.A. (NIF A26362145)</w:t>
      </w:r>
    </w:p>
    <w:p>
      <w:r>
        <w:t xml:space="preserve">toldos alutiz hermanos s.l, con NIF B26311324, adjudicataria del contrato «Mantenimiento de cortinas, toldos y redes en instalaciones deportivas municipales», expediente MCTR/24, adjudicado el 22/11/2024 por 9.400,00 €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22/12/2024 a 22/12/2027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