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TERRY MOVIL 2020, S.L.</w:t>
      </w:r>
    </w:p>
    <w:p>
      <w:r>
        <w:t>NIF B02807998. Contratos públicos adjudicados en los tres últimos años (servicios), del 02/11/2023 al 02/11/2026,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Vehículo 4 x 4 obras y servicios. Plan Provincial Sevilla 107. · exp. 110/2026</w:t>
            </w:r>
          </w:p>
        </w:tc>
        <w:tc>
          <w:tcPr>
            <w:tcW w:type="dxa" w:w="1440"/>
          </w:tcPr>
          <w:p>
            <w:r>
              <w:t>Ayuntamiento de Villamanrique de la Condesa · NIF P4109700G</w:t>
            </w:r>
          </w:p>
        </w:tc>
        <w:tc>
          <w:tcPr>
            <w:tcW w:type="dxa" w:w="1440"/>
          </w:tcPr>
          <w:p>
            <w:r>
              <w:t>31.800,00 €</w:t>
            </w:r>
          </w:p>
        </w:tc>
        <w:tc>
          <w:tcPr>
            <w:tcW w:type="dxa" w:w="1440"/>
          </w:tcPr>
          <w:p>
            <w:r>
              <w:t>16/04/2026</w:t>
            </w:r>
          </w:p>
        </w:tc>
        <w:tc>
          <w:tcPr>
            <w:tcW w:type="dxa" w:w="1440"/>
          </w:tcPr>
          <w:p>
            <w:r>
              <w:t>05/05/2026 – 05/07/2026</w:t>
            </w:r>
          </w:p>
        </w:tc>
        <w:tc>
          <w:tcPr>
            <w:tcW w:type="dxa" w:w="1440"/>
          </w:tcPr>
          <w:p>
            <w:r>
              <w:rPr>
                <w:highlight w:val="yellow"/>
              </w:rPr>
              <w:t>rellenar</w:t>
            </w:r>
          </w:p>
        </w:tc>
      </w:tr>
      <w:tr>
        <w:tc>
          <w:tcPr>
            <w:tcW w:type="dxa" w:w="1440"/>
          </w:tcPr>
          <w:p>
            <w:r>
              <w:t>Suministro de un vehículo todo terreno con destino al Área de Protección Civil. · exp. 2657/2025</w:t>
            </w:r>
          </w:p>
        </w:tc>
        <w:tc>
          <w:tcPr>
            <w:tcW w:type="dxa" w:w="1440"/>
          </w:tcPr>
          <w:p>
            <w:r>
              <w:t>Ayuntamiento de La Rinconada · NIF P4108100A</w:t>
            </w:r>
          </w:p>
        </w:tc>
        <w:tc>
          <w:tcPr>
            <w:tcW w:type="dxa" w:w="1440"/>
          </w:tcPr>
          <w:p>
            <w:r>
              <w:t>34.643,32 €</w:t>
            </w:r>
          </w:p>
        </w:tc>
        <w:tc>
          <w:tcPr>
            <w:tcW w:type="dxa" w:w="1440"/>
          </w:tcPr>
          <w:p>
            <w:r>
              <w:t>30/05/2025</w:t>
            </w:r>
          </w:p>
        </w:tc>
        <w:tc>
          <w:tcPr>
            <w:tcW w:type="dxa" w:w="1440"/>
          </w:tcPr>
          <w:p>
            <w:r>
              <w:t>30/06/2025 – 30/09/2025</w:t>
            </w:r>
          </w:p>
        </w:tc>
        <w:tc>
          <w:tcPr>
            <w:tcW w:type="dxa" w:w="1440"/>
          </w:tcPr>
          <w:p>
            <w:r>
              <w:rPr>
                <w:highlight w:val="yellow"/>
              </w:rPr>
              <w:t>rellenar</w:t>
            </w:r>
          </w:p>
        </w:tc>
      </w:tr>
      <w:tr>
        <w:tc>
          <w:tcPr>
            <w:tcW w:type="dxa" w:w="1440"/>
          </w:tcPr>
          <w:p>
            <w:r>
              <w:t>Suministro de un vehículo todo terreno 4x4 pick up, con su correspondiente kit policial, para el servicio de patrulla rural de la Policía Local. · exp. 449/2025</w:t>
            </w:r>
          </w:p>
        </w:tc>
        <w:tc>
          <w:tcPr>
            <w:tcW w:type="dxa" w:w="1440"/>
          </w:tcPr>
          <w:p>
            <w:r>
              <w:t>Ayuntamiento de Villanueva del Río Segura · NIF P3004200F</w:t>
            </w:r>
          </w:p>
        </w:tc>
        <w:tc>
          <w:tcPr>
            <w:tcW w:type="dxa" w:w="1440"/>
          </w:tcPr>
          <w:p>
            <w:r>
              <w:t>34.339,50 €</w:t>
            </w:r>
          </w:p>
        </w:tc>
        <w:tc>
          <w:tcPr>
            <w:tcW w:type="dxa" w:w="1440"/>
          </w:tcPr>
          <w:p>
            <w:r>
              <w:t>27/05/2025</w:t>
            </w:r>
          </w:p>
        </w:tc>
        <w:tc>
          <w:tcPr>
            <w:tcW w:type="dxa" w:w="1440"/>
          </w:tcPr>
          <w:p>
            <w:r>
              <w:t>27/06/2025 – 27/08/2025</w:t>
            </w:r>
          </w:p>
        </w:tc>
        <w:tc>
          <w:tcPr>
            <w:tcW w:type="dxa" w:w="1440"/>
          </w:tcPr>
          <w:p>
            <w:r>
              <w:rPr>
                <w:highlight w:val="yellow"/>
              </w:rPr>
              <w:t>rellenar</w:t>
            </w:r>
          </w:p>
        </w:tc>
      </w:tr>
      <w:tr>
        <w:tc>
          <w:tcPr>
            <w:tcW w:type="dxa" w:w="1440"/>
          </w:tcPr>
          <w:p>
            <w:r>
              <w:t>Suministro de un Vehículo Todo Terreno 4x4 Tipo Pick-up para la Policía Local de Blanca · exp. M1-2025</w:t>
            </w:r>
          </w:p>
        </w:tc>
        <w:tc>
          <w:tcPr>
            <w:tcW w:type="dxa" w:w="1440"/>
          </w:tcPr>
          <w:p>
            <w:r>
              <w:t>Ayuntamiento de Blanca · NIF P3001100A</w:t>
            </w:r>
          </w:p>
        </w:tc>
        <w:tc>
          <w:tcPr>
            <w:tcW w:type="dxa" w:w="1440"/>
          </w:tcPr>
          <w:p>
            <w:r>
              <w:t>35.015,96 €</w:t>
            </w:r>
          </w:p>
        </w:tc>
        <w:tc>
          <w:tcPr>
            <w:tcW w:type="dxa" w:w="1440"/>
          </w:tcPr>
          <w:p>
            <w:r>
              <w:t>27/05/2025</w:t>
            </w:r>
          </w:p>
        </w:tc>
        <w:tc>
          <w:tcPr>
            <w:tcW w:type="dxa" w:w="1440"/>
          </w:tcPr>
          <w:p>
            <w:r>
              <w:t>04/06/2025 – 04/12/2025</w:t>
            </w:r>
          </w:p>
        </w:tc>
        <w:tc>
          <w:tcPr>
            <w:tcW w:type="dxa" w:w="1440"/>
          </w:tcPr>
          <w:p>
            <w:r>
              <w:rPr>
                <w:highlight w:val="yellow"/>
              </w:rPr>
              <w:t>rellenar</w:t>
            </w:r>
          </w:p>
        </w:tc>
      </w:tr>
    </w:tbl>
    <w:p/>
    <w:p>
      <w:r>
        <w:rPr>
          <w:b/>
        </w:rPr>
        <w:t>Importe adjudicado en el periodo: 135.798,78 €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Villamanrique de la Condesa (NIF P4109700G)</w:t>
      </w:r>
    </w:p>
    <w:p>
      <w:r>
        <w:t xml:space="preserve">TERRY MOVIL 2020, S.L., con NIF B02807998, adjudicataria del contrato «Vehículo 4 x 4 obras y servicios. Plan Provincial Sevilla 107.», expediente 110/2026, adjudicado el 16/04/2026 por 31.800,00 €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05/05/2026 a 05/07/2026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La Rinconada (NIF P4108100A)</w:t>
      </w:r>
    </w:p>
    <w:p>
      <w:r>
        <w:t xml:space="preserve">TERRY MOVIL 2020, S.L., con NIF B02807998, adjudicataria del contrato «Suministro de un vehículo todo terreno con destino al Área de Protección Civil.», expediente 2657/2025, adjudicado el 30/05/2025 por 34.643,32 €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30/06/2025 a 30/09/2025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Villanueva del Río Segura (NIF P3004200F)</w:t>
      </w:r>
    </w:p>
    <w:p>
      <w:r>
        <w:t xml:space="preserve">TERRY MOVIL 2020, S.L., con NIF B02807998, adjudicataria del contrato «Suministro de un vehículo todo terreno 4x4 pick up, con su correspondiente kit policial, para el servicio de patrulla rural de la Policía Local.», expediente 449/2025, adjudicado el 27/05/2025 por 34.339,50 €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27/06/2025 a 27/08/2025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Blanca (NIF P3001100A)</w:t>
      </w:r>
    </w:p>
    <w:p>
      <w:r>
        <w:t xml:space="preserve">TERRY MOVIL 2020, S.L., con NIF B02807998, adjudicataria del contrato «Suministro de un Vehículo Todo Terreno 4x4 Tipo Pick-up para la Policía Local de Blanca», expediente M1-2025, adjudicado el 27/05/2025 por 35.015,96 €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04/06/2025 a 04/12/2025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