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Terrazos y Derivados Huesca SL</w:t>
      </w:r>
    </w:p>
    <w:p>
      <w:r>
        <w:t>NIF B22189336.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