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TECH EDUCATION IBERIA SL</w:t>
      </w:r>
    </w:p>
    <w:p>
      <w:r>
        <w:t>NIF B40522849.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Máster para Enfermería en el Servicio de Traumatología · exp. 2024/LIC/0073</w:t>
            </w:r>
          </w:p>
        </w:tc>
        <w:tc>
          <w:tcPr>
            <w:tcW w:type="dxa" w:w="1440"/>
          </w:tcPr>
          <w:p>
            <w:r>
              <w:t>Gerencia de EGARSAT · NIF G64438997</w:t>
            </w:r>
          </w:p>
        </w:tc>
        <w:tc>
          <w:tcPr>
            <w:tcW w:type="dxa" w:w="1440"/>
          </w:tcPr>
          <w:p>
            <w:r>
              <w:t>14.720,00 €</w:t>
            </w:r>
          </w:p>
        </w:tc>
        <w:tc>
          <w:tcPr>
            <w:tcW w:type="dxa" w:w="1440"/>
          </w:tcPr>
          <w:p>
            <w:r>
              <w:t>03/02/2025</w:t>
            </w:r>
          </w:p>
        </w:tc>
        <w:tc>
          <w:tcPr>
            <w:tcW w:type="dxa" w:w="1440"/>
          </w:tcPr>
          <w:p>
            <w:r>
              <w:t>03/03/2025 – 03/03/2026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14.720,00 €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EGARSAT (NIF G64438997)</w:t>
      </w:r>
    </w:p>
    <w:p>
      <w:r>
        <w:t xml:space="preserve">TECH EDUCATION IBERIA SL, con NIF B40522849, adjudicataria del contrato «Máster para Enfermería en el Servicio de Traumatología», expediente 2024/LIC/0073, adjudicado el 03/02/2025 por 14.720,00 €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03/03/2025 a 03/03/2026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