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ENGO, S.A.</w:t>
      </w:r>
    </w:p>
    <w:p>
      <w:r>
        <w:t>NIF A810409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