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ENGO, S.A.</w:t>
      </w:r>
    </w:p>
    <w:p>
      <w:r>
        <w:t>NIF A8104090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