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SUAL SERVEIS INTEGRALS SL</w:t>
      </w:r>
    </w:p>
    <w:p>
      <w:r>
        <w:t>NIF B66470105.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Mantenimiento de los CPD's de la Autoridad Portuaria de Barcelona. Clave de expediente: 2026R320002. Ref. Servicio de Contratación: 2026-00131. · exp. 2026-00131</w:t>
            </w:r>
          </w:p>
        </w:tc>
        <w:tc>
          <w:tcPr>
            <w:tcW w:type="dxa" w:w="1440"/>
          </w:tcPr>
          <w:p>
            <w:r>
              <w:t>Presidencia del Consejo de Administración de la Autoridad Portuaria de Barcelona (PORT DE BARCELONA) · NIF Q0867012G</w:t>
            </w:r>
          </w:p>
        </w:tc>
        <w:tc>
          <w:tcPr>
            <w:tcW w:type="dxa" w:w="1440"/>
          </w:tcPr>
          <w:p>
            <w:r>
              <w:t>23.900,00 €</w:t>
            </w:r>
          </w:p>
        </w:tc>
        <w:tc>
          <w:tcPr>
            <w:tcW w:type="dxa" w:w="1440"/>
          </w:tcPr>
          <w:p>
            <w:r>
              <w:t>11/09/2026</w:t>
            </w:r>
          </w:p>
        </w:tc>
        <w:tc>
          <w:tcPr>
            <w:tcW w:type="dxa" w:w="1440"/>
          </w:tcPr>
          <w:p>
            <w:r>
              <w:t>14/09/2026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23.900,00 €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Presidencia del Consejo de Administración de la Autoridad Portuaria de Barcelona (PORT DE BARCELONA) (NIF Q0867012G)</w:t>
      </w:r>
    </w:p>
    <w:p>
      <w:r>
        <w:t xml:space="preserve">SUAL SERVEIS INTEGRALS SL, con NIF B66470105, adjudicataria del contrato «Mantenimiento de los CPD's de la Autoridad Portuaria de Barcelona. Clave de expediente: 2026R320002. Ref. Servicio de Contratación: 2026-00131.», expediente 2026-00131, adjudicado el 11/09/2026 por 23.900,00 €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14/09/2026 a 14/09/2027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