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INTEGRALES PARA EVENTOS RIBOT SL</w:t>
      </w:r>
    </w:p>
    <w:p>
      <w:r>
        <w:t>NIF B99545337.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Catering Externo Bajo Demanda Para Sesiones, Cursos Y Otros Eventos En Apto.Zaragoza · exp. ZAZ-13/2026</w:t>
            </w:r>
          </w:p>
        </w:tc>
        <w:tc>
          <w:tcPr>
            <w:tcW w:type="dxa" w:w="1440"/>
          </w:tcPr>
          <w:p>
            <w:r>
              <w:t>Aena. Dirección del Aeropuerto de Zaragoza · NIF A86212420</w:t>
            </w:r>
          </w:p>
        </w:tc>
        <w:tc>
          <w:tcPr>
            <w:tcW w:type="dxa" w:w="1440"/>
          </w:tcPr>
          <w:p>
            <w:r>
              <w:t>8.202,00 €</w:t>
            </w:r>
          </w:p>
        </w:tc>
        <w:tc>
          <w:tcPr>
            <w:tcW w:type="dxa" w:w="1440"/>
          </w:tcPr>
          <w:p>
            <w:r>
              <w:t>22/05/2026</w:t>
            </w:r>
          </w:p>
        </w:tc>
        <w:tc>
          <w:tcPr>
            <w:tcW w:type="dxa" w:w="1440"/>
          </w:tcPr>
          <w:p>
            <w:r>
              <w:t>23/05/2026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8.202,00 €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Zaragoza (NIF A86212420)</w:t>
      </w:r>
    </w:p>
    <w:p>
      <w:r>
        <w:t xml:space="preserve">SOLUCIONES INTEGRALES PARA EVENTOS RIBOT SL, con NIF B99545337, adjudicataria del contrato «Servicio De Catering Externo Bajo Demanda Para Sesiones, Cursos Y Otros Eventos En Apto.Zaragoza», expediente ZAZ-13/2026, adjudicado el 22/05/2026 por 8.202,00 €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23/05/2026 a 22/05/2027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