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SOFAMEL S.L.U</w:t>
      </w:r>
    </w:p>
    <w:p>
      <w:r>
        <w:t>NIF B66366618.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para la renovación de equipamiento de seguridad para energía y línea aérea, para Metro de Madrid (lote 1) · exp. 6012600079</w:t>
            </w:r>
          </w:p>
        </w:tc>
        <w:tc>
          <w:tcPr>
            <w:tcW w:type="dxa" w:w="1440"/>
          </w:tcPr>
          <w:p>
            <w:r>
              <w:t>Metro de Madrid, S.A. · NIF A28001352</w:t>
            </w:r>
          </w:p>
        </w:tc>
        <w:tc>
          <w:tcPr>
            <w:tcW w:type="dxa" w:w="1440"/>
          </w:tcPr>
          <w:p>
            <w:r>
              <w:t>152.368,89 €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para la renovación de equipamiento de seguridad para energía y línea aérea, para Metro de Madrid (lote 3) · exp. 6012600079</w:t>
            </w:r>
          </w:p>
        </w:tc>
        <w:tc>
          <w:tcPr>
            <w:tcW w:type="dxa" w:w="1440"/>
          </w:tcPr>
          <w:p>
            <w:r>
              <w:t>Metro de Madrid, S.A. · NIF A28001352</w:t>
            </w:r>
          </w:p>
        </w:tc>
        <w:tc>
          <w:tcPr>
            <w:tcW w:type="dxa" w:w="1440"/>
          </w:tcPr>
          <w:p>
            <w:r>
              <w:t>17.882,58 €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25/09/2026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170.251,47 €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Metro de Madrid, S.A. (NIF A28001352)</w:t>
      </w:r>
    </w:p>
    <w:p>
      <w:r>
        <w:t xml:space="preserve">SOFAMEL S.L.U, con NIF B66366618, adjudicataria del contrato «Suministro para la renovación de equipamiento de seguridad para energía y línea aérea, para Metro de Madrid», lote 1, expediente 6012600079, adjudicado el …… por 152.368,89 €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25/09/2026 a 25/09/2027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Metro de Madrid, S.A. (NIF A28001352)</w:t>
      </w:r>
    </w:p>
    <w:p>
      <w:r>
        <w:t xml:space="preserve">SOFAMEL S.L.U, con NIF B66366618, adjudicataria del contrato «Suministro para la renovación de equipamiento de seguridad para energía y línea aérea, para Metro de Madrid», lote 3, expediente 6012600079, adjudicado el …… por 17.882,58 €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25/09/2026 a 25/09/2027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