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SMART ENTERPRISING SL</w:t>
      </w:r>
    </w:p>
    <w:p>
      <w:r>
        <w:t>NIF B85001865.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 de mantenimiento integral, conservación de los edificios y sus elementos, así como el servicio de jardinería de los edificios de la sede central de la Agencia Española de Cooperación Internacional para el Desarrollo (AECID) en Madrid. (lote 5) · exp. 2024Qd600769</w:t>
            </w:r>
          </w:p>
        </w:tc>
        <w:tc>
          <w:tcPr>
            <w:tcW w:type="dxa" w:w="1440"/>
          </w:tcPr>
          <w:p>
            <w:r>
              <w:t>Dirección de la Agencia Española de Cooperación Internacional para el Desarrollo (AECID) · NIF Q2812001B</w:t>
            </w:r>
          </w:p>
        </w:tc>
        <w:tc>
          <w:tcPr>
            <w:tcW w:type="dxa" w:w="1440"/>
          </w:tcPr>
          <w:p>
            <w:r>
              <w:t>6.064,44 €</w:t>
            </w:r>
          </w:p>
        </w:tc>
        <w:tc>
          <w:tcPr>
            <w:tcW w:type="dxa" w:w="1440"/>
          </w:tcPr>
          <w:p>
            <w:r>
              <w:t>17/07/2025</w:t>
            </w:r>
          </w:p>
        </w:tc>
        <w:tc>
          <w:tcPr>
            <w:tcW w:type="dxa" w:w="1440"/>
          </w:tcPr>
          <w:p>
            <w:r>
              <w:t>19/08/2025 – 19/08/2026</w:t>
            </w:r>
          </w:p>
        </w:tc>
        <w:tc>
          <w:tcPr>
            <w:tcW w:type="dxa" w:w="1440"/>
          </w:tcPr>
          <w:p>
            <w:r>
              <w:rPr>
                <w:highlight w:val="yellow"/>
              </w:rPr>
              <w:t>rellenar</w:t>
            </w:r>
          </w:p>
        </w:tc>
      </w:tr>
      <w:tr>
        <w:tc>
          <w:tcPr>
            <w:tcW w:type="dxa" w:w="1440"/>
          </w:tcPr>
          <w:p>
            <w:r>
              <w:t>Servicio desbrozado y limpieza Acuartelamiento Alfonso X · exp. 2024/ETSAE0904/00000246E</w:t>
            </w:r>
          </w:p>
        </w:tc>
        <w:tc>
          <w:tcPr>
            <w:tcW w:type="dxa" w:w="1440"/>
          </w:tcPr>
          <w:p>
            <w:r>
              <w:t>Sección de Asuntos Económicos de la Jefatura Sistemas de Información, Telecomunicaciones y Asistencia Técnica · NIF S2830275J</w:t>
            </w:r>
          </w:p>
        </w:tc>
        <w:tc>
          <w:tcPr>
            <w:tcW w:type="dxa" w:w="1440"/>
          </w:tcPr>
          <w:p>
            <w:r>
              <w:t>1.989,00 €</w:t>
            </w:r>
          </w:p>
        </w:tc>
        <w:tc>
          <w:tcPr>
            <w:tcW w:type="dxa" w:w="1440"/>
          </w:tcPr>
          <w:p>
            <w:r>
              <w:t>27/05/2024</w:t>
            </w:r>
          </w:p>
        </w:tc>
        <w:tc>
          <w:tcPr>
            <w:tcW w:type="dxa" w:w="1440"/>
          </w:tcPr>
          <w:p>
            <w:r>
              <w:t>28/05/2024 – 28/07/2024</w:t>
            </w:r>
          </w:p>
        </w:tc>
        <w:tc>
          <w:tcPr>
            <w:tcW w:type="dxa" w:w="1440"/>
          </w:tcPr>
          <w:p>
            <w:r>
              <w:rPr>
                <w:highlight w:val="yellow"/>
              </w:rPr>
              <w:t>rellenar</w:t>
            </w:r>
          </w:p>
        </w:tc>
      </w:tr>
    </w:tbl>
    <w:p/>
    <w:p>
      <w:r>
        <w:rPr>
          <w:b/>
        </w:rPr>
        <w:t>Importe adjudicado en el periodo: 8.053,44 €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de la Agencia Española de Cooperación Internacional para el Desarrollo (AECID) (NIF Q2812001B)</w:t>
      </w:r>
    </w:p>
    <w:p>
      <w:r>
        <w:t xml:space="preserve">SMART ENTERPRISING SL, con NIF B85001865, adjudicataria del contrato «Contrato de servicio de mantenimiento integral, conservación de los edificios y sus elementos, así como el servicio de jardinería de los edificios de la sede central de la Agencia Española de Cooperación Internacional para el Desarrollo (AECID) en Madrid.», lote 5, expediente 2024Qd600769, adjudicado el 17/07/2025 por 6.064,44 €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19/08/2025 a 19/08/2026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Sección de Asuntos Económicos de la Jefatura Sistemas de Información, Telecomunicaciones y Asistencia Técnica (NIF S2830275J)</w:t>
      </w:r>
    </w:p>
    <w:p>
      <w:r>
        <w:t xml:space="preserve">SMART ENTERPRISING SL, con NIF B85001865, adjudicataria del contrato «Servicio desbrozado y limpieza Acuartelamiento Alfonso X», expediente 2024/ETSAE0904/00000246E, adjudicado el 27/05/2024 por 1.989,00 €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28/05/2024 a 28/07/2024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