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HAKESPEARE &amp; FRIENDS SL</w:t>
      </w:r>
    </w:p>
    <w:p>
      <w:r>
        <w:t>NIF B6738256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