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SERVICIOS TECNICOS NAPAL SL</w:t>
      </w:r>
    </w:p>
    <w:p>
      <w:r>
        <w:t>NIF B04354882. Contratos públicos adjudicados en los cinco últimos años (obras), del 31/10/2021 al 31/10/2026, obras.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Proyecto 10/24 para la adecuación del camino de servicio del canal alto de la MCT en Nerpio. P.K. 10+000 al 32+600 (AB/Albacete) · exp. O-10/24-02</w:t>
            </w:r>
          </w:p>
        </w:tc>
        <w:tc>
          <w:tcPr>
            <w:tcW w:type="dxa" w:w="1440"/>
          </w:tcPr>
          <w:p>
            <w:r>
              <w:t>Comité Ejecutivo de la Mancomunidad de los Canales del Taibilla · NIF Q3017002A</w:t>
            </w:r>
          </w:p>
        </w:tc>
        <w:tc>
          <w:tcPr>
            <w:tcW w:type="dxa" w:w="1440"/>
          </w:tcPr>
          <w:p>
            <w:r>
              <w:t>2.237.951,04 €</w:t>
            </w:r>
          </w:p>
        </w:tc>
        <w:tc>
          <w:tcPr>
            <w:tcW w:type="dxa" w:w="1440"/>
          </w:tcPr>
          <w:p>
            <w:r>
              <w:t>20/02/2026</w:t>
            </w:r>
          </w:p>
        </w:tc>
        <w:tc>
          <w:tcPr>
            <w:tcW w:type="dxa" w:w="1440"/>
          </w:tcPr>
          <w:p>
            <w:r>
              <w:t>20/03/2026 – en curso</w:t>
            </w:r>
          </w:p>
        </w:tc>
        <w:tc>
          <w:tcPr>
            <w:tcW w:type="dxa" w:w="1440"/>
          </w:tcPr>
          <w:p>
            <w:r>
              <w:rPr>
                <w:highlight w:val="yellow"/>
              </w:rPr>
              <w:t>rellenar</w:t>
            </w:r>
          </w:p>
        </w:tc>
      </w:tr>
      <w:tr>
        <w:tc>
          <w:tcPr>
            <w:tcW w:type="dxa" w:w="1440"/>
          </w:tcPr>
          <w:p>
            <w:r>
              <w:t>Conclusión del Acuerdo Marco para alquiler de maquinaria de obra civil, agrícola y forestal, y camiones para obras de construcción y demolición, dotada de operario, para las actuaciones del ámbito territorial de la Gerencia Provincial de Tragsa en Almería, incluidas las obras con fondos en el Marco  · exp. TSA0078977</w:t>
            </w:r>
          </w:p>
        </w:tc>
        <w:tc>
          <w:tcPr>
            <w:tcW w:type="dxa" w:w="1440"/>
          </w:tcPr>
          <w:p>
            <w:r>
              <w:t>Empresa de Transformación Agraria S.A.,S.M.E., M.P., (TRAGSA) · NIF A28476208</w:t>
            </w:r>
          </w:p>
        </w:tc>
        <w:tc>
          <w:tcPr>
            <w:tcW w:type="dxa" w:w="1440"/>
          </w:tcPr>
          <w:p>
            <w:r>
              <w:t>0,01 €</w:t>
            </w:r>
          </w:p>
        </w:tc>
        <w:tc>
          <w:tcPr>
            <w:tcW w:type="dxa" w:w="1440"/>
          </w:tcPr>
          <w:p>
            <w:r>
              <w:t>24/04/2025</w:t>
            </w:r>
          </w:p>
        </w:tc>
        <w:tc>
          <w:tcPr>
            <w:tcW w:type="dxa" w:w="1440"/>
          </w:tcPr>
          <w:p>
            <w:r>
              <w:t>24/02/2025 – en curso</w:t>
            </w:r>
          </w:p>
        </w:tc>
        <w:tc>
          <w:tcPr>
            <w:tcW w:type="dxa" w:w="1440"/>
          </w:tcPr>
          <w:p>
            <w:r>
              <w:rPr>
                <w:highlight w:val="yellow"/>
              </w:rPr>
              <w:t>rellenar</w:t>
            </w:r>
          </w:p>
        </w:tc>
      </w:tr>
      <w:tr>
        <w:tc>
          <w:tcPr>
            <w:tcW w:type="dxa" w:w="1440"/>
          </w:tcPr>
          <w:p>
            <w:r>
              <w:t>CON/13/22 - Obras Renovación Ronda Poniente · exp. 632223N</w:t>
            </w:r>
          </w:p>
        </w:tc>
        <w:tc>
          <w:tcPr>
            <w:tcW w:type="dxa" w:w="1440"/>
          </w:tcPr>
          <w:p>
            <w:r>
              <w:t>Ayuntamiento de Jumilla · NIF P3002200H</w:t>
            </w:r>
          </w:p>
        </w:tc>
        <w:tc>
          <w:tcPr>
            <w:tcW w:type="dxa" w:w="1440"/>
          </w:tcPr>
          <w:p>
            <w:r>
              <w:t>941.852,82 €</w:t>
            </w:r>
          </w:p>
        </w:tc>
        <w:tc>
          <w:tcPr>
            <w:tcW w:type="dxa" w:w="1440"/>
          </w:tcPr>
          <w:p>
            <w:r>
              <w:t>29/12/2022</w:t>
            </w:r>
          </w:p>
        </w:tc>
        <w:tc>
          <w:tcPr>
            <w:tcW w:type="dxa" w:w="1440"/>
          </w:tcPr>
          <w:p>
            <w:r>
              <w:t>23/01/2023 – 23/04/2023</w:t>
            </w:r>
          </w:p>
        </w:tc>
        <w:tc>
          <w:tcPr>
            <w:tcW w:type="dxa" w:w="1440"/>
          </w:tcPr>
          <w:p>
            <w:r>
              <w:rPr>
                <w:highlight w:val="yellow"/>
              </w:rPr>
              <w:t>rellenar</w:t>
            </w:r>
          </w:p>
        </w:tc>
      </w:tr>
      <w:tr>
        <w:tc>
          <w:tcPr>
            <w:tcW w:type="dxa" w:w="1440"/>
          </w:tcPr>
          <w:p>
            <w:r>
              <w:t>078/ise/2024/sc acuerdo marco de obras (lote 4) · exp. CONTR 2024 0000887491</w:t>
            </w:r>
          </w:p>
        </w:tc>
        <w:tc>
          <w:tcPr>
            <w:tcW w:type="dxa" w:w="1440"/>
          </w:tcPr>
          <w:p>
            <w:r>
              <w:t>Agencia Pública Andaluza de Educación</w:t>
            </w:r>
          </w:p>
        </w:tc>
        <w:tc>
          <w:tcPr>
            <w:tcW w:type="dxa" w:w="1440"/>
          </w:tcPr>
          <w:p>
            <w:r>
              <w:t>9.586.500,00 €</w:t>
            </w:r>
          </w:p>
        </w:tc>
        <w:tc>
          <w:tcPr>
            <w:tcW w:type="dxa" w:w="1440"/>
          </w:tcPr>
          <w:p>
            <w:r/>
          </w:p>
        </w:tc>
        <w:tc>
          <w:tcPr>
            <w:tcW w:type="dxa" w:w="1440"/>
          </w:tcPr>
          <w:p>
            <w:r>
              <w:t>21/05/2025 – en curso</w:t>
            </w:r>
          </w:p>
        </w:tc>
        <w:tc>
          <w:tcPr>
            <w:tcW w:type="dxa" w:w="1440"/>
          </w:tcPr>
          <w:p>
            <w:r>
              <w:rPr>
                <w:highlight w:val="yellow"/>
              </w:rPr>
              <w:t>rellenar</w:t>
            </w:r>
          </w:p>
        </w:tc>
      </w:tr>
      <w:tr>
        <w:tc>
          <w:tcPr>
            <w:tcW w:type="dxa" w:w="1440"/>
          </w:tcPr>
          <w:p>
            <w:r>
              <w:t>Obras De Depuración En Varios Municipios De La Provincia De Granada III (lote 4) · exp. CONTR 2023 0000097321</w:t>
            </w:r>
          </w:p>
        </w:tc>
        <w:tc>
          <w:tcPr>
            <w:tcW w:type="dxa" w:w="1440"/>
          </w:tcPr>
          <w:p>
            <w:r>
              <w:t>Consejería de Agricultura, Pesca, Agua y Desarrollo Rural. D.G. de Infraestructuras del Agua.</w:t>
            </w:r>
          </w:p>
        </w:tc>
        <w:tc>
          <w:tcPr>
            <w:tcW w:type="dxa" w:w="1440"/>
          </w:tcPr>
          <w:p>
            <w:r>
              <w:t>1.992.853,32 €</w:t>
            </w:r>
          </w:p>
        </w:tc>
        <w:tc>
          <w:tcPr>
            <w:tcW w:type="dxa" w:w="1440"/>
          </w:tcPr>
          <w:p>
            <w:r/>
          </w:p>
        </w:tc>
        <w:tc>
          <w:tcPr>
            <w:tcW w:type="dxa" w:w="1440"/>
          </w:tcPr>
          <w:p>
            <w:r>
              <w:t>30/06/2025 – en curso</w:t>
            </w:r>
          </w:p>
        </w:tc>
        <w:tc>
          <w:tcPr>
            <w:tcW w:type="dxa" w:w="1440"/>
          </w:tcPr>
          <w:p>
            <w:r>
              <w:rPr>
                <w:highlight w:val="yellow"/>
              </w:rPr>
              <w:t>rellenar</w:t>
            </w:r>
          </w:p>
        </w:tc>
      </w:tr>
    </w:tbl>
    <w:p/>
    <w:p>
      <w:r>
        <w:rPr>
          <w:b/>
        </w:rPr>
        <w:t>Importe adjudicado en el periodo: 14.759.157,19 € sin IVA, en 5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Comité Ejecutivo de la Mancomunidad de los Canales del Taibilla (NIF Q3017002A)</w:t>
      </w:r>
    </w:p>
    <w:p>
      <w:r>
        <w:t xml:space="preserve">SERVICIOS TECNICOS NAPAL SL, con NIF B04354882, adjudicataria del contrato «Proyecto 10/24 para la adecuación del camino de servicio del canal alto de la MCT en Nerpio. P.K. 10+000 al 32+600 (AB/Albacete)», expediente O-10/24-02, adjudicado el 20/02/2026 por 2.237.951,04 €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20/03/2026 a 20/09/2027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de Transformación Agraria S.A.,S.M.E., M.P., (TRAGSA) (NIF A28476208)</w:t>
      </w:r>
    </w:p>
    <w:p>
      <w:r>
        <w:t xml:space="preserve">SERVICIOS TECNICOS NAPAL SL, con NIF B04354882, adjudicataria del contrato «Conclusión del Acuerdo Marco para alquiler de maquinaria de obra civil, agrícola y forestal, y camiones para obras de construcción y demolición, dotada de operario, para las actuaciones del ámbito territorial de la Gerencia Provincial de Tragsa en Almería, incluidas las obras con fondos en el Marco », expediente TSA0078977, adjudicado el 24/04/2025 por 0,01 €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24/02/2025 a 24/02/2027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Jumilla (NIF P3002200H)</w:t>
      </w:r>
    </w:p>
    <w:p>
      <w:r>
        <w:t xml:space="preserve">SERVICIOS TECNICOS NAPAL SL, con NIF B04354882, adjudicataria del contrato «CON/13/22 - Obras Renovación Ronda Poniente», expediente 632223N, adjudicado el 29/12/2022 por 941.852,82 €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23/01/2023 a 23/04/2023</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Agencia Pública Andaluza de Educación</w:t>
      </w:r>
    </w:p>
    <w:p>
      <w:r>
        <w:t xml:space="preserve">SERVICIOS TECNICOS NAPAL SL, con NIF B04354882, adjudicataria del contrato «078/ise/2024/sc acuerdo marco de obras», lote 4, expediente CONTR 2024 0000887491, adjudicado el …… por 9.586.500,00 €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21/05/2025 a 21/05/2027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Consejería de Agricultura, Pesca, Agua y Desarrollo Rural. D.G. de Infraestructuras del Agua.</w:t>
      </w:r>
    </w:p>
    <w:p>
      <w:r>
        <w:t xml:space="preserve">SERVICIOS TECNICOS NAPAL SL, con NIF B04354882, adjudicataria del contrato «Obras De Depuración En Varios Municipios De La Provincia De Granada III», lote 4, expediente CONTR 2023 0000097321, adjudicado el …… por 1.992.853,32 €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30/06/2025 a 30/03/2027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