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SERVEIS PER A LA GESTIO D ESPECTACLES I EVENTS CULTURALS S.L</w:t>
      </w:r>
    </w:p>
    <w:p>
      <w:r>
        <w:t>NIF B58065558.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