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SEGULA TECNOLOGIAS ESPAÑA S.A.U.</w:t>
      </w:r>
    </w:p>
    <w:p>
      <w:r>
        <w:t>NIF A01022904.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Mantenimiento de Licencias Catia y Draftsight. · exp. 000951/2026</w:t>
            </w:r>
          </w:p>
        </w:tc>
        <w:tc>
          <w:tcPr>
            <w:tcW w:type="dxa" w:w="1440"/>
          </w:tcPr>
          <w:p>
            <w:r>
              <w:t>Comité de Dirección de Equipos Nucleares S.A. · NIF A28325520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02/06/2026</w:t>
            </w:r>
          </w:p>
        </w:tc>
        <w:tc>
          <w:tcPr>
            <w:tcW w:type="dxa" w:w="1440"/>
          </w:tcPr>
          <w:p>
            <w:r>
              <w:t>01/07/2026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Conclusión de Acuerdo Marco para contratación de servicios de ingeniería y asistencia técnica relacionados con actuaciones de reparación, restitución o reconstrucción de infraestructuras con daños causados por la Dana entre el 28 de octubre y el 4 de noviembre de 2024, incluidas las obras financiadas con fondos procedentes del Plan de Recuperación, Transformación y Resiliencia - UE (lote 1) · exp. TEC0006723</w:t>
            </w:r>
          </w:p>
        </w:tc>
        <w:tc>
          <w:tcPr>
            <w:tcW w:type="dxa" w:w="1440"/>
          </w:tcPr>
          <w:p>
            <w:r>
              <w:t>Tecnologías y Servicios Agrarios S.A.,S.M.E., M.P., (TRAGSATEC) · NIF A79365821</w:t>
            </w:r>
          </w:p>
        </w:tc>
        <w:tc>
          <w:tcPr>
            <w:tcW w:type="dxa" w:w="1440"/>
          </w:tcPr>
          <w:p>
            <w:r>
              <w:t>0,01 €</w:t>
            </w:r>
          </w:p>
        </w:tc>
        <w:tc>
          <w:tcPr>
            <w:tcW w:type="dxa" w:w="1440"/>
          </w:tcPr>
          <w:p>
            <w:r>
              <w:t>20/07/2025</w:t>
            </w:r>
          </w:p>
        </w:tc>
        <w:tc>
          <w:tcPr>
            <w:tcW w:type="dxa" w:w="1440"/>
          </w:tcPr>
          <w:p>
            <w:r>
              <w:t>18/08/2025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Conclusión de Acuerdo Marco para contratación de servicios de ingeniería y asistencia técnica relacionados con actuaciones de reparación, restitución o reconstrucción de infraestructuras con daños causados por la Dana entre el 28 de octubre y el 4 de noviembre de 2024, incluidas las obras financiadas con fondos procedentes del Plan de Recuperación, Transformación y Resiliencia - UE (lote 3) · exp. TEC0006723</w:t>
            </w:r>
          </w:p>
        </w:tc>
        <w:tc>
          <w:tcPr>
            <w:tcW w:type="dxa" w:w="1440"/>
          </w:tcPr>
          <w:p>
            <w:r>
              <w:t>Tecnologías y Servicios Agrarios S.A.,S.M.E., M.P., (TRAGSATEC) · NIF A79365821</w:t>
            </w:r>
          </w:p>
        </w:tc>
        <w:tc>
          <w:tcPr>
            <w:tcW w:type="dxa" w:w="1440"/>
          </w:tcPr>
          <w:p>
            <w:r>
              <w:t>0,01 €</w:t>
            </w:r>
          </w:p>
        </w:tc>
        <w:tc>
          <w:tcPr>
            <w:tcW w:type="dxa" w:w="1440"/>
          </w:tcPr>
          <w:p>
            <w:r>
              <w:t>20/07/2025</w:t>
            </w:r>
          </w:p>
        </w:tc>
        <w:tc>
          <w:tcPr>
            <w:tcW w:type="dxa" w:w="1440"/>
          </w:tcPr>
          <w:p>
            <w:r>
              <w:t>18/08/2025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La presente licitación tiene por objeto la contratación de Servicio de Mantenimiento de Licencias Catia y Draftsight para la sociedad Equipos Nucleares, S.A., S.M.E. (ENSA) · exp. 0001647/2024</w:t>
            </w:r>
          </w:p>
        </w:tc>
        <w:tc>
          <w:tcPr>
            <w:tcW w:type="dxa" w:w="1440"/>
          </w:tcPr>
          <w:p>
            <w:r>
              <w:t>Comité de Dirección de Equipos Nucleares S.A. · NIF A28325520</w:t>
            </w:r>
          </w:p>
        </w:tc>
        <w:tc>
          <w:tcPr>
            <w:tcW w:type="dxa" w:w="1440"/>
          </w:tcPr>
          <w:p>
            <w:r>
              <w:t>32.781,35 €</w:t>
            </w:r>
          </w:p>
        </w:tc>
        <w:tc>
          <w:tcPr>
            <w:tcW w:type="dxa" w:w="1440"/>
          </w:tcPr>
          <w:p>
            <w:r>
              <w:t>28/06/2024</w:t>
            </w:r>
          </w:p>
        </w:tc>
        <w:tc>
          <w:tcPr>
            <w:tcW w:type="dxa" w:w="1440"/>
          </w:tcPr>
          <w:p>
            <w:r>
              <w:t>01/07/2024 – 01/07/2026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32.781,37 €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Comité de Dirección de Equipos Nucleares S.A. (NIF A28325520)</w:t>
      </w:r>
    </w:p>
    <w:p>
      <w:r>
        <w:t xml:space="preserve">SEGULA TECNOLOGIAS ESPAÑA S.A.U., con NIF A01022904, adjudicataria del contrato «Servicio de Mantenimiento de Licencias Catia y Draftsight.», expediente 000951/2026, adjudicado el 02/06/2026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01/07/2026 a 01/07/2028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Tecnologías y Servicios Agrarios S.A.,S.M.E., M.P., (TRAGSATEC) (NIF A79365821)</w:t>
      </w:r>
    </w:p>
    <w:p>
      <w:r>
        <w:t xml:space="preserve">SEGULA TECNOLOGIAS ESPAÑA S.A.U., con NIF A01022904, adjudicataria del contrato «Conclusión de Acuerdo Marco para contratación de servicios de ingeniería y asistencia técnica relacionados con actuaciones de reparación, restitución o reconstrucción de infraestructuras con daños causados por la Dana entre el 28 de octubre y el 4 de noviembre de 2024, incluidas las obras financiadas con fondos procedentes del Plan de Recuperación, Transformación y Resiliencia - UE», lote 1, expediente TEC0006723, adjudicado el 20/07/2025 por 0,01 €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18/08/2025 a 18/08/2029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Tecnologías y Servicios Agrarios S.A.,S.M.E., M.P., (TRAGSATEC) (NIF A79365821)</w:t>
      </w:r>
    </w:p>
    <w:p>
      <w:r>
        <w:t xml:space="preserve">SEGULA TECNOLOGIAS ESPAÑA S.A.U., con NIF A01022904, adjudicataria del contrato «Conclusión de Acuerdo Marco para contratación de servicios de ingeniería y asistencia técnica relacionados con actuaciones de reparación, restitución o reconstrucción de infraestructuras con daños causados por la Dana entre el 28 de octubre y el 4 de noviembre de 2024, incluidas las obras financiadas con fondos procedentes del Plan de Recuperación, Transformación y Resiliencia - UE», lote 3, expediente TEC0006723, adjudicado el 20/07/2025 por 0,01 €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18/08/2025 a 18/08/2029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Comité de Dirección de Equipos Nucleares S.A. (NIF A28325520)</w:t>
      </w:r>
    </w:p>
    <w:p>
      <w:r>
        <w:t xml:space="preserve">SEGULA TECNOLOGIAS ESPAÑA S.A.U., con NIF A01022904, adjudicataria del contrato «La presente licitación tiene por objeto la contratación de Servicio de Mantenimiento de Licencias Catia y Draftsight para la sociedad Equipos Nucleares, S.A., S.M.E. (ENSA)», expediente 0001647/2024, adjudicado el 28/06/2024 por 32.781,35 €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01/07/2024 a 01/07/2026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