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proinco SL</w:t>
      </w:r>
    </w:p>
    <w:p>
      <w:r>
        <w:t>NIF B8074107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