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UVA SERVICIOS INTEGRALES SL</w:t>
      </w:r>
    </w:p>
    <w:p>
      <w:r>
        <w:t>NIF B6586980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