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ODRIGO ABOGADOS SLP</w:t>
      </w:r>
    </w:p>
    <w:p>
      <w:r>
        <w:t>NIF B19211887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