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RIEGOS MELERO, S.A. (RIMESA)</w:t>
      </w:r>
    </w:p>
    <w:p>
      <w:r>
        <w:t>NIF A29252186.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