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EGOS CARDENAS, S.L.</w:t>
      </w:r>
    </w:p>
    <w:p>
      <w:r>
        <w:t>NIF B7569299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