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REPARACION DE CARROCERIAS PAREIZO SL</w:t>
      </w:r>
    </w:p>
    <w:p>
      <w:r>
        <w:t>NIF B48484448.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