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Red Points Solutions S.L.</w:t>
      </w:r>
    </w:p>
    <w:p>
      <w:r>
        <w:t>NIF B65649899.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curación de contenidos y potenciación de la relevancia de los contenidos d’À Punt en los canales de Youtube para la Corporació Valenciana de Mitjans de Comunicació (CVMC). · exp. CNMY22/CVMC/46</w:t>
            </w:r>
          </w:p>
        </w:tc>
        <w:tc>
          <w:tcPr>
            <w:tcW w:type="dxa" w:w="1440"/>
          </w:tcPr>
          <w:p>
            <w:r>
              <w:t>Corporació Valenciana de Mitjans de Comunicació · NIF Q4601414H</w:t>
            </w:r>
          </w:p>
        </w:tc>
        <w:tc>
          <w:tcPr>
            <w:tcW w:type="dxa" w:w="1440"/>
          </w:tcPr>
          <w:p>
            <w:r>
              <w:t>31.200,00 €</w:t>
            </w:r>
          </w:p>
        </w:tc>
        <w:tc>
          <w:tcPr>
            <w:tcW w:type="dxa" w:w="1440"/>
          </w:tcPr>
          <w:p>
            <w:r>
              <w:t>28/11/2022</w:t>
            </w:r>
          </w:p>
        </w:tc>
        <w:tc>
          <w:tcPr>
            <w:tcW w:type="dxa" w:w="1440"/>
          </w:tcPr>
          <w:p>
            <w:r>
              <w:t>14/12/2022 – 14/12/2024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gestión, monetización y protección de contenidos audiovisuales en la plataforma digital “YouTube”. · exp. 2022.41</w:t>
            </w:r>
          </w:p>
        </w:tc>
        <w:tc>
          <w:tcPr>
            <w:tcW w:type="dxa" w:w="1440"/>
          </w:tcPr>
          <w:p>
            <w:r>
              <w:t>Grupo Euskal Irrati Telebista-Director/a General de EITB</w:t>
            </w:r>
          </w:p>
        </w:tc>
        <w:tc>
          <w:tcPr>
            <w:tcW w:type="dxa" w:w="1440"/>
          </w:tcPr>
          <w:p>
            <w:r>
              <w:t>40.800,00 €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30/08/2022 – 30/08/2024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gestión, monetización y protección de contenidos audiovisuales en la plataforma digital "Youtube" · exp. 2025.79</w:t>
            </w:r>
          </w:p>
        </w:tc>
        <w:tc>
          <w:tcPr>
            <w:tcW w:type="dxa" w:w="1440"/>
          </w:tcPr>
          <w:p>
            <w:r>
              <w:t>Grupo Euskal Irrati Telebista-Director/a General de EITB</w:t>
            </w:r>
          </w:p>
        </w:tc>
        <w:tc>
          <w:tcPr>
            <w:tcW w:type="dxa" w:w="1440"/>
          </w:tcPr>
          <w:p>
            <w:r>
              <w:t>33.600,00 €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105.600,00 €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Corporació Valenciana de Mitjans de Comunicació (NIF Q4601414H)</w:t>
      </w:r>
    </w:p>
    <w:p>
      <w:r>
        <w:t xml:space="preserve">Red Points Solutions S.L., con NIF B65649899, adjudicataria del contrato «Servicio de curación de contenidos y potenciación de la relevancia de los contenidos d’À Punt en los canales de Youtube para la Corporació Valenciana de Mitjans de Comunicació (CVMC).», expediente CNMY22/CVMC/46, adjudicado el 28/11/2022 por 31.200,00 €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14/12/2022 a 14/12/2024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Grupo Euskal Irrati Telebista-Director/a General de EITB</w:t>
      </w:r>
    </w:p>
    <w:p>
      <w:r>
        <w:t xml:space="preserve">Red Points Solutions S.L., con NIF B65649899, adjudicataria del contrato «Servicio de gestión, monetización y protección de contenidos audiovisuales en la plataforma digital “YouTube”.», expediente 2022.41, adjudicado el …… por 40.800,00 €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30/08/2022 a 30/08/2024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Grupo Euskal Irrati Telebista-Director/a General de EITB</w:t>
      </w:r>
    </w:p>
    <w:p>
      <w:r>
        <w:t xml:space="preserve">Red Points Solutions S.L., con NIF B65649899, adjudicataria del contrato «Servicio de gestión, monetización y protección de contenidos audiovisuales en la plataforma digital "Youtube"», expediente 2025.79, adjudicado el …… por 33.600,00 €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22/01/2026 a 22/01/2027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