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RED MAS MEDIA S.L.</w:t>
      </w:r>
    </w:p>
    <w:p>
      <w:r>
        <w:t>NIF B44884369.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