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RECICLATGES TAMAYO SL</w:t>
      </w:r>
    </w:p>
    <w:p>
      <w:r>
        <w:t>NIF B60431418.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L’objecte del contracte és el servei de recollida, transport i tractament de fusta procedent de les deixalleries del Consorci per a la Gestió dels Residus del Vallès Oriental, en endavant Consorci i d’altres emplaçaments. (lote 1) · exp. S35-25</w:t>
            </w:r>
          </w:p>
        </w:tc>
        <w:tc>
          <w:tcPr>
            <w:tcW w:type="dxa" w:w="1440"/>
          </w:tcPr>
          <w:p>
            <w:r>
              <w:t>Serveis Ambientals del Vallès Oriental, SA</w:t>
            </w:r>
          </w:p>
        </w:tc>
        <w:tc>
          <w:tcPr>
            <w:tcW w:type="dxa" w:w="1440"/>
          </w:tcPr>
          <w:p>
            <w:r>
              <w:t>36.482,44 €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26/03/2026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Servei de gestió de la fracció vegetal dels residus procedents dels serveis municipals de manteniment · exp. I-13/2023</w:t>
            </w:r>
          </w:p>
        </w:tc>
        <w:tc>
          <w:tcPr>
            <w:tcW w:type="dxa" w:w="1440"/>
          </w:tcPr>
          <w:p>
            <w:r>
              <w:t>Ajuntament de Sant Celoni</w:t>
            </w:r>
          </w:p>
        </w:tc>
        <w:tc>
          <w:tcPr>
            <w:tcW w:type="dxa" w:w="1440"/>
          </w:tcPr>
          <w:p>
            <w:r>
              <w:t>10.886,00 €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07/10/2023 – 06/10/2025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47.368,44 €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Serveis Ambientals del Vallès Oriental, SA</w:t>
      </w:r>
    </w:p>
    <w:p>
      <w:r>
        <w:t xml:space="preserve">RECICLATGES TAMAYO SL, con NIF B60431418, adjudicataria del contrato «L’objecte del contracte és el servei de recollida, transport i tractament de fusta procedent de les deixalleries del Consorci per a la Gestió dels Residus del Vallès Oriental, en endavant Consorci i d’altres emplaçaments.», lote 1, expediente S35-25, adjudicado el …… por 36.482,44 €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26/03/2026 a 31/12/2026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de Sant Celoni</w:t>
      </w:r>
    </w:p>
    <w:p>
      <w:r>
        <w:t xml:space="preserve">RECICLATGES TAMAYO SL, con NIF B60431418, adjudicataria del contrato «Servei de gestió de la fracció vegetal dels residus procedents dels serveis municipals de manteniment», expediente I-13/2023, adjudicado el …… por 10.886,00 €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07/10/2023 a 06/10/2025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