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PROTON NEW ENERGY FUTURE S.L</w:t>
      </w:r>
    </w:p>
    <w:p>
      <w:r>
        <w:t>NIF B66616749.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