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PROMEDON GMBH</w:t>
      </w:r>
    </w:p>
    <w:p>
      <w:r>
        <w:t>NIF W0256916H.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