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 3 QUÍMICA</w:t>
      </w:r>
    </w:p>
    <w:p>
      <w:r>
        <w:t>NIF B42158196.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