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hoton Lines Optica SL</w:t>
      </w:r>
    </w:p>
    <w:p>
      <w:r>
        <w:t>NIF B843657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