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SCADOS GERARDO GRANDA, S.L.</w:t>
      </w:r>
    </w:p>
    <w:p>
      <w:r>
        <w:t>NIF B740888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