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PEÑALVER SPACE SOLUTIONS, S.L.</w:t>
      </w:r>
    </w:p>
    <w:p>
      <w:r>
        <w:t>NIF B23334964. Contratos públicos adjudicados en los tres últimos años (servicios), del 08/11/2023 al 08/11/2026, suministros.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Contratación  mixta del suministro y Instalación de mobiliario para distintos centros del Área de Igualdad Políticas Sociales y Juventud de la Diputación Provincial de Jaén, a adjudicar por procedimiento abierto ordinario. (lote 1) · exp. CO-2025/000990</w:t>
            </w:r>
          </w:p>
        </w:tc>
        <w:tc>
          <w:tcPr>
            <w:tcW w:type="dxa" w:w="1440"/>
          </w:tcPr>
          <w:p>
            <w:r>
              <w:t>Diputación Provincial de Jaén · NIF P2300000C</w:t>
            </w:r>
          </w:p>
        </w:tc>
        <w:tc>
          <w:tcPr>
            <w:tcW w:type="dxa" w:w="1440"/>
          </w:tcPr>
          <w:p>
            <w:r>
              <w:t>109.901,67 €</w:t>
            </w:r>
          </w:p>
        </w:tc>
        <w:tc>
          <w:tcPr>
            <w:tcW w:type="dxa" w:w="1440"/>
          </w:tcPr>
          <w:p>
            <w:r>
              <w:t>10/08/2026</w:t>
            </w:r>
          </w:p>
        </w:tc>
        <w:tc>
          <w:tcPr>
            <w:tcW w:type="dxa" w:w="1440"/>
          </w:tcPr>
          <w:p>
            <w:r>
              <w:t>03/09/2026 – en curso</w:t>
            </w:r>
          </w:p>
        </w:tc>
        <w:tc>
          <w:tcPr>
            <w:tcW w:type="dxa" w:w="1440"/>
          </w:tcPr>
          <w:p>
            <w:r>
              <w:rPr>
                <w:highlight w:val="yellow"/>
              </w:rPr>
              <w:t>rellenar</w:t>
            </w:r>
          </w:p>
        </w:tc>
      </w:tr>
      <w:tr>
        <w:tc>
          <w:tcPr>
            <w:tcW w:type="dxa" w:w="1440"/>
          </w:tcPr>
          <w:p>
            <w:r>
              <w:t>Contratación  mixta del suministro y Instalación de mobiliario para distintos centros del Área de Igualdad Políticas Sociales y Juventud de la Diputación Provincial de Jaén, a adjudicar por procedimiento abierto ordinario. (lote 2) · exp. CO-2025/000990</w:t>
            </w:r>
          </w:p>
        </w:tc>
        <w:tc>
          <w:tcPr>
            <w:tcW w:type="dxa" w:w="1440"/>
          </w:tcPr>
          <w:p>
            <w:r>
              <w:t>Diputación Provincial de Jaén · NIF P2300000C</w:t>
            </w:r>
          </w:p>
        </w:tc>
        <w:tc>
          <w:tcPr>
            <w:tcW w:type="dxa" w:w="1440"/>
          </w:tcPr>
          <w:p>
            <w:r>
              <w:t>10.904,00 €</w:t>
            </w:r>
          </w:p>
        </w:tc>
        <w:tc>
          <w:tcPr>
            <w:tcW w:type="dxa" w:w="1440"/>
          </w:tcPr>
          <w:p>
            <w:r>
              <w:t>10/08/2026</w:t>
            </w:r>
          </w:p>
        </w:tc>
        <w:tc>
          <w:tcPr>
            <w:tcW w:type="dxa" w:w="1440"/>
          </w:tcPr>
          <w:p>
            <w:r>
              <w:t>03/09/2026 – en curso</w:t>
            </w:r>
          </w:p>
        </w:tc>
        <w:tc>
          <w:tcPr>
            <w:tcW w:type="dxa" w:w="1440"/>
          </w:tcPr>
          <w:p>
            <w:r>
              <w:rPr>
                <w:highlight w:val="yellow"/>
              </w:rPr>
              <w:t>rellenar</w:t>
            </w:r>
          </w:p>
        </w:tc>
      </w:tr>
      <w:tr>
        <w:tc>
          <w:tcPr>
            <w:tcW w:type="dxa" w:w="1440"/>
          </w:tcPr>
          <w:p>
            <w:r>
              <w:t>Suministro e instalación de mobiliario de bancada de asientos para los pasillos y papeleras en el edificio A0 Facultad de Ciencias de la Salud · exp. 2024/35</w:t>
            </w:r>
          </w:p>
        </w:tc>
        <w:tc>
          <w:tcPr>
            <w:tcW w:type="dxa" w:w="1440"/>
          </w:tcPr>
          <w:p>
            <w:r>
              <w:t>Universidad de Jaén · NIF Q7350006H</w:t>
            </w:r>
          </w:p>
        </w:tc>
        <w:tc>
          <w:tcPr>
            <w:tcW w:type="dxa" w:w="1440"/>
          </w:tcPr>
          <w:p>
            <w:r>
              <w:t>23.180,00 €</w:t>
            </w:r>
          </w:p>
        </w:tc>
        <w:tc>
          <w:tcPr>
            <w:tcW w:type="dxa" w:w="1440"/>
          </w:tcPr>
          <w:p>
            <w:r>
              <w:t>31/03/2025</w:t>
            </w:r>
          </w:p>
        </w:tc>
        <w:tc>
          <w:tcPr>
            <w:tcW w:type="dxa" w:w="1440"/>
          </w:tcPr>
          <w:p>
            <w:r>
              <w:t>30/04/2025 – 30/06/2025</w:t>
            </w:r>
          </w:p>
        </w:tc>
        <w:tc>
          <w:tcPr>
            <w:tcW w:type="dxa" w:w="1440"/>
          </w:tcPr>
          <w:p>
            <w:r>
              <w:rPr>
                <w:highlight w:val="yellow"/>
              </w:rPr>
              <w:t>rellenar</w:t>
            </w:r>
          </w:p>
        </w:tc>
      </w:tr>
      <w:tr>
        <w:tc>
          <w:tcPr>
            <w:tcW w:type="dxa" w:w="1440"/>
          </w:tcPr>
          <w:p>
            <w:r>
              <w:t>Suministro de mobiliario para un aula de formación ubicada en la sala 2.27 del edificio CTSA1 del PCT de Geolit destinado al proyecto de capacitación digital para la ciudadanía en la provincia de Jaén. · exp. CO-2024/001811</w:t>
            </w:r>
          </w:p>
        </w:tc>
        <w:tc>
          <w:tcPr>
            <w:tcW w:type="dxa" w:w="1440"/>
          </w:tcPr>
          <w:p>
            <w:r>
              <w:t>Diputación Provincial de Jaén · NIF P2300000C</w:t>
            </w:r>
          </w:p>
        </w:tc>
        <w:tc>
          <w:tcPr>
            <w:tcW w:type="dxa" w:w="1440"/>
          </w:tcPr>
          <w:p>
            <w:r>
              <w:t>16.390,00 €</w:t>
            </w:r>
          </w:p>
        </w:tc>
        <w:tc>
          <w:tcPr>
            <w:tcW w:type="dxa" w:w="1440"/>
          </w:tcPr>
          <w:p>
            <w:r>
              <w:t>06/02/2025</w:t>
            </w:r>
          </w:p>
        </w:tc>
        <w:tc>
          <w:tcPr>
            <w:tcW w:type="dxa" w:w="1440"/>
          </w:tcPr>
          <w:p>
            <w:r>
              <w:t>06/03/2025 – 06/04/2025</w:t>
            </w:r>
          </w:p>
        </w:tc>
        <w:tc>
          <w:tcPr>
            <w:tcW w:type="dxa" w:w="1440"/>
          </w:tcPr>
          <w:p>
            <w:r>
              <w:rPr>
                <w:highlight w:val="yellow"/>
              </w:rPr>
              <w:t>rellenar</w:t>
            </w:r>
          </w:p>
        </w:tc>
      </w:tr>
      <w:tr>
        <w:tc>
          <w:tcPr>
            <w:tcW w:type="dxa" w:w="1440"/>
          </w:tcPr>
          <w:p>
            <w:r>
              <w:t>Suministro de mobiliario para el parque de bomberos de Bedmar-Garcíez en Diputación Provincial de Jaén · exp. CO-2023/001933</w:t>
            </w:r>
          </w:p>
        </w:tc>
        <w:tc>
          <w:tcPr>
            <w:tcW w:type="dxa" w:w="1440"/>
          </w:tcPr>
          <w:p>
            <w:r>
              <w:t>Diputación Provincial de Jaén · NIF P2300000C</w:t>
            </w:r>
          </w:p>
        </w:tc>
        <w:tc>
          <w:tcPr>
            <w:tcW w:type="dxa" w:w="1440"/>
          </w:tcPr>
          <w:p>
            <w:r>
              <w:t>41.699,40 €</w:t>
            </w:r>
          </w:p>
        </w:tc>
        <w:tc>
          <w:tcPr>
            <w:tcW w:type="dxa" w:w="1440"/>
          </w:tcPr>
          <w:p>
            <w:r>
              <w:t>08/01/2025</w:t>
            </w:r>
          </w:p>
        </w:tc>
        <w:tc>
          <w:tcPr>
            <w:tcW w:type="dxa" w:w="1440"/>
          </w:tcPr>
          <w:p>
            <w:r>
              <w:t>08/02/2025 – 08/06/2025</w:t>
            </w:r>
          </w:p>
        </w:tc>
        <w:tc>
          <w:tcPr>
            <w:tcW w:type="dxa" w:w="1440"/>
          </w:tcPr>
          <w:p>
            <w:r>
              <w:rPr>
                <w:highlight w:val="yellow"/>
              </w:rPr>
              <w:t>rellenar</w:t>
            </w:r>
          </w:p>
        </w:tc>
      </w:tr>
      <w:tr>
        <w:tc>
          <w:tcPr>
            <w:tcW w:type="dxa" w:w="1440"/>
          </w:tcPr>
          <w:p>
            <w:r>
              <w:t>Contrato mixto de suministro-servicio, de suministro y montaje de elementos para el acondicionamiento acústico de la capilla del palacio Villardompardo · exp. CO-2023/1263</w:t>
            </w:r>
          </w:p>
        </w:tc>
        <w:tc>
          <w:tcPr>
            <w:tcW w:type="dxa" w:w="1440"/>
          </w:tcPr>
          <w:p>
            <w:r>
              <w:t>Diputación Provincial de Jaén · NIF P2300000C</w:t>
            </w:r>
          </w:p>
        </w:tc>
        <w:tc>
          <w:tcPr>
            <w:tcW w:type="dxa" w:w="1440"/>
          </w:tcPr>
          <w:p>
            <w:r>
              <w:t>54.300,00 €</w:t>
            </w:r>
          </w:p>
        </w:tc>
        <w:tc>
          <w:tcPr>
            <w:tcW w:type="dxa" w:w="1440"/>
          </w:tcPr>
          <w:p>
            <w:r>
              <w:t>26/01/2024</w:t>
            </w:r>
          </w:p>
        </w:tc>
        <w:tc>
          <w:tcPr>
            <w:tcW w:type="dxa" w:w="1440"/>
          </w:tcPr>
          <w:p>
            <w:r>
              <w:t>26/02/2024 – 26/05/2024</w:t>
            </w:r>
          </w:p>
        </w:tc>
        <w:tc>
          <w:tcPr>
            <w:tcW w:type="dxa" w:w="1440"/>
          </w:tcPr>
          <w:p>
            <w:r>
              <w:rPr>
                <w:highlight w:val="yellow"/>
              </w:rPr>
              <w:t>rellenar</w:t>
            </w:r>
          </w:p>
        </w:tc>
      </w:tr>
      <w:tr>
        <w:tc>
          <w:tcPr>
            <w:tcW w:type="dxa" w:w="1440"/>
          </w:tcPr>
          <w:p>
            <w:r>
              <w:t>Suministro de mobiliario para los espacios de trabajo de la incubadora de alta tecnología para la transición verde y digital de la Diputación Provincial de Jaén. Proyecto cofinanciado por el Fondo Europeo de Desarrollo Regional en el marco del Programa Operativo Pluriregional de España 2014-2020 · exp. CO-2023/1632</w:t>
            </w:r>
          </w:p>
        </w:tc>
        <w:tc>
          <w:tcPr>
            <w:tcW w:type="dxa" w:w="1440"/>
          </w:tcPr>
          <w:p>
            <w:r>
              <w:t>Diputación Provincial de Jaén · NIF P2300000C</w:t>
            </w:r>
          </w:p>
        </w:tc>
        <w:tc>
          <w:tcPr>
            <w:tcW w:type="dxa" w:w="1440"/>
          </w:tcPr>
          <w:p>
            <w:r>
              <w:t>102.279,06 €</w:t>
            </w:r>
          </w:p>
        </w:tc>
        <w:tc>
          <w:tcPr>
            <w:tcW w:type="dxa" w:w="1440"/>
          </w:tcPr>
          <w:p>
            <w:r>
              <w:t>12/12/2023</w:t>
            </w:r>
          </w:p>
        </w:tc>
        <w:tc>
          <w:tcPr>
            <w:tcW w:type="dxa" w:w="1440"/>
          </w:tcPr>
          <w:p>
            <w:r>
              <w:t>12/01/2024 – 12/02/2024</w:t>
            </w:r>
          </w:p>
        </w:tc>
        <w:tc>
          <w:tcPr>
            <w:tcW w:type="dxa" w:w="1440"/>
          </w:tcPr>
          <w:p>
            <w:r>
              <w:rPr>
                <w:highlight w:val="yellow"/>
              </w:rPr>
              <w:t>rellenar</w:t>
            </w:r>
          </w:p>
        </w:tc>
      </w:tr>
      <w:tr>
        <w:tc>
          <w:tcPr>
            <w:tcW w:type="dxa" w:w="1440"/>
          </w:tcPr>
          <w:p>
            <w:r>
              <w:t>málaga cbam 07/10pc derivado del a.m. 0000583/2024 suministro de mobiliario no clínico por precio unitario al amparo del art. 16.3.a de la lcsp para los centros integrantes de la cpcm cca: +6.iciw59h · exp. CONTR 2025 0000727508</w:t>
            </w:r>
          </w:p>
        </w:tc>
        <w:tc>
          <w:tcPr>
            <w:tcW w:type="dxa" w:w="1440"/>
          </w:tcPr>
          <w:p>
            <w:r>
              <w:t>Servicio Andaluz de Salud</w:t>
            </w:r>
          </w:p>
        </w:tc>
        <w:tc>
          <w:tcPr>
            <w:tcW w:type="dxa" w:w="1440"/>
          </w:tcPr>
          <w:p>
            <w:r>
              <w:t>11.970,00 €</w:t>
            </w:r>
          </w:p>
        </w:tc>
        <w:tc>
          <w:tcPr>
            <w:tcW w:type="dxa" w:w="1440"/>
          </w:tcPr>
          <w:p>
            <w:r/>
          </w:p>
        </w:tc>
        <w:tc>
          <w:tcPr>
            <w:tcW w:type="dxa" w:w="1440"/>
          </w:tcPr>
          <w:p>
            <w:r>
              <w:t>22/12/2025 – 22/01/2026</w:t>
            </w:r>
          </w:p>
        </w:tc>
        <w:tc>
          <w:tcPr>
            <w:tcW w:type="dxa" w:w="1440"/>
          </w:tcPr>
          <w:p>
            <w:r>
              <w:rPr>
                <w:highlight w:val="yellow"/>
              </w:rPr>
              <w:t>rellenar</w:t>
            </w:r>
          </w:p>
        </w:tc>
      </w:tr>
      <w:tr>
        <w:tc>
          <w:tcPr>
            <w:tcW w:type="dxa" w:w="1440"/>
          </w:tcPr>
          <w:p>
            <w:r>
              <w:t>málaga cbam 07/03pc derivado del a.m. 0000583/2024 suministro de mobiliario no clínico por precio unitario al amparo del art. 16.3.a de la lcsp para los centros integrantes de la cpcm, financiado con fondos feder del marco 2021-2027 de la unión europea. cca: +6.iciw59h · exp. CONTR 2024 0001205331</w:t>
            </w:r>
          </w:p>
        </w:tc>
        <w:tc>
          <w:tcPr>
            <w:tcW w:type="dxa" w:w="1440"/>
          </w:tcPr>
          <w:p>
            <w:r>
              <w:t>Servicio Andaluz de Salud</w:t>
            </w:r>
          </w:p>
        </w:tc>
        <w:tc>
          <w:tcPr>
            <w:tcW w:type="dxa" w:w="1440"/>
          </w:tcPr>
          <w:p>
            <w:r>
              <w:t>8.785,00 €</w:t>
            </w:r>
          </w:p>
        </w:tc>
        <w:tc>
          <w:tcPr>
            <w:tcW w:type="dxa" w:w="1440"/>
          </w:tcPr>
          <w:p>
            <w:r/>
          </w:p>
        </w:tc>
        <w:tc>
          <w:tcPr>
            <w:tcW w:type="dxa" w:w="1440"/>
          </w:tcPr>
          <w:p>
            <w:r>
              <w:t>02/01/2025 – 01/02/2025</w:t>
            </w:r>
          </w:p>
        </w:tc>
        <w:tc>
          <w:tcPr>
            <w:tcW w:type="dxa" w:w="1440"/>
          </w:tcPr>
          <w:p>
            <w:r>
              <w:rPr>
                <w:highlight w:val="yellow"/>
              </w:rPr>
              <w:t>rellenar</w:t>
            </w:r>
          </w:p>
        </w:tc>
      </w:tr>
      <w:tr>
        <w:tc>
          <w:tcPr>
            <w:tcW w:type="dxa" w:w="1440"/>
          </w:tcPr>
          <w:p>
            <w:r>
              <w:t>málaga cbam 07/04pc derivado del a.m. 0000583/2024 suministro de mobiliario no clínico por precio unitario al amparo del art. 16.3.a de la lcsp para los centros integrantes de la cpcm, financiado con fondos feder del marco 2021-2027 de la unión europea. cca: +6.iciw59h · exp. CONTR 2024 0001205352</w:t>
            </w:r>
          </w:p>
        </w:tc>
        <w:tc>
          <w:tcPr>
            <w:tcW w:type="dxa" w:w="1440"/>
          </w:tcPr>
          <w:p>
            <w:r>
              <w:t>Servicio Andaluz de Salud</w:t>
            </w:r>
          </w:p>
        </w:tc>
        <w:tc>
          <w:tcPr>
            <w:tcW w:type="dxa" w:w="1440"/>
          </w:tcPr>
          <w:p>
            <w:r>
              <w:t>102,00 €</w:t>
            </w:r>
          </w:p>
        </w:tc>
        <w:tc>
          <w:tcPr>
            <w:tcW w:type="dxa" w:w="1440"/>
          </w:tcPr>
          <w:p>
            <w:r/>
          </w:p>
        </w:tc>
        <w:tc>
          <w:tcPr>
            <w:tcW w:type="dxa" w:w="1440"/>
          </w:tcPr>
          <w:p>
            <w:r>
              <w:t>02/01/2025 – 01/02/2025</w:t>
            </w:r>
          </w:p>
        </w:tc>
        <w:tc>
          <w:tcPr>
            <w:tcW w:type="dxa" w:w="1440"/>
          </w:tcPr>
          <w:p>
            <w:r>
              <w:rPr>
                <w:highlight w:val="yellow"/>
              </w:rPr>
              <w:t>rellenar</w:t>
            </w:r>
          </w:p>
        </w:tc>
      </w:tr>
      <w:tr>
        <w:tc>
          <w:tcPr>
            <w:tcW w:type="dxa" w:w="1440"/>
          </w:tcPr>
          <w:p>
            <w:r>
              <w:t>málaga cbam 07/06pc derivado del a.m. 0000583/2024 suministro de mobiliario no clínico por precio unitario al amparo del art. 16.3.a de la lcsp para los centros integrantes de la cpcm, financiado con fondos feder del marco 2021-2027 de la unión europea. cca: +6.iciw59h · exp. CONTR 2025 0000282150</w:t>
            </w:r>
          </w:p>
        </w:tc>
        <w:tc>
          <w:tcPr>
            <w:tcW w:type="dxa" w:w="1440"/>
          </w:tcPr>
          <w:p>
            <w:r>
              <w:t>Servicio Andaluz de Salud</w:t>
            </w:r>
          </w:p>
        </w:tc>
        <w:tc>
          <w:tcPr>
            <w:tcW w:type="dxa" w:w="1440"/>
          </w:tcPr>
          <w:p>
            <w:r>
              <w:t>11.970,00 €</w:t>
            </w:r>
          </w:p>
        </w:tc>
        <w:tc>
          <w:tcPr>
            <w:tcW w:type="dxa" w:w="1440"/>
          </w:tcPr>
          <w:p>
            <w:r/>
          </w:p>
        </w:tc>
        <w:tc>
          <w:tcPr>
            <w:tcW w:type="dxa" w:w="1440"/>
          </w:tcPr>
          <w:p>
            <w:r>
              <w:t>01/10/2025 – 31/10/2025</w:t>
            </w:r>
          </w:p>
        </w:tc>
        <w:tc>
          <w:tcPr>
            <w:tcW w:type="dxa" w:w="1440"/>
          </w:tcPr>
          <w:p>
            <w:r>
              <w:rPr>
                <w:highlight w:val="yellow"/>
              </w:rPr>
              <w:t>rellenar</w:t>
            </w:r>
          </w:p>
        </w:tc>
      </w:tr>
      <w:tr>
        <w:tc>
          <w:tcPr>
            <w:tcW w:type="dxa" w:w="1440"/>
          </w:tcPr>
          <w:p>
            <w:r>
              <w:t>málaga cbam 07/02pc derivado del a.m. 0000583/2024 suministro de mobiliario no clínico por precio unitario al amparo del art. 16.3.a de la lcsp para los centros integrantes de la cpcm, financiado con fondos feder del marco 2021-2027 de la unión europea. cca: +6.iciw59h · exp. CONTR 2024 00001181566</w:t>
            </w:r>
          </w:p>
        </w:tc>
        <w:tc>
          <w:tcPr>
            <w:tcW w:type="dxa" w:w="1440"/>
          </w:tcPr>
          <w:p>
            <w:r>
              <w:t>Servicio Andaluz de Salud</w:t>
            </w:r>
          </w:p>
        </w:tc>
        <w:tc>
          <w:tcPr>
            <w:tcW w:type="dxa" w:w="1440"/>
          </w:tcPr>
          <w:p>
            <w:r>
              <w:t>15.761,00 €</w:t>
            </w:r>
          </w:p>
        </w:tc>
        <w:tc>
          <w:tcPr>
            <w:tcW w:type="dxa" w:w="1440"/>
          </w:tcPr>
          <w:p>
            <w:r/>
          </w:p>
        </w:tc>
        <w:tc>
          <w:tcPr>
            <w:tcW w:type="dxa" w:w="1440"/>
          </w:tcPr>
          <w:p>
            <w:r>
              <w:t>01/10/2025 – 01/11/2025</w:t>
            </w:r>
          </w:p>
        </w:tc>
        <w:tc>
          <w:tcPr>
            <w:tcW w:type="dxa" w:w="1440"/>
          </w:tcPr>
          <w:p>
            <w:r>
              <w:rPr>
                <w:highlight w:val="yellow"/>
              </w:rPr>
              <w:t>rellenar</w:t>
            </w:r>
          </w:p>
        </w:tc>
      </w:tr>
    </w:tbl>
    <w:p/>
    <w:p>
      <w:r>
        <w:rPr>
          <w:b/>
        </w:rPr>
        <w:t>Importe adjudicado en el periodo: 407.242,13 € sin IVA, en 12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«Contratación  mixta del suministro y Instalación de mobiliario para distintos centros del Área de Igualdad Políticas Sociales y Juventud de la Diputación Provincial de Jaén, a adjudicar por procedimiento abierto ordinario.», lote 1, expediente CO-2025/000990, adjudicado el 10/08/2026 por 109.901,67 €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03/09/2026 a 03/03/2027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«Contratación  mixta del suministro y Instalación de mobiliario para distintos centros del Área de Igualdad Políticas Sociales y Juventud de la Diputación Provincial de Jaén, a adjudicar por procedimiento abierto ordinario.», lote 2, expediente CO-2025/000990, adjudicado el 10/08/2026 por 10.904,00 €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03/09/2026 a 03/03/2027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Universidad de Jaén (NIF Q7350006H)</w:t>
      </w:r>
    </w:p>
    <w:p>
      <w:r>
        <w:t xml:space="preserve">PEÑALVER SPACE SOLUTIONS, S.L., con NIF B23334964, adjudicataria del contrato «Suministro e instalación de mobiliario de bancada de asientos para los pasillos y papeleras en el edificio A0 Facultad de Ciencias de la Salud», expediente 2024/35, adjudicado el 31/03/2025 por 23.180,00 €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30/04/2025 a 30/06/2025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«Suministro de mobiliario para un aula de formación ubicada en la sala 2.27 del edificio CTSA1 del PCT de Geolit destinado al proyecto de capacitación digital para la ciudadanía en la provincia de Jaén.», expediente CO-2024/001811, adjudicado el 06/02/2025 por 16.390,00 €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06/03/2025 a 06/04/2025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«Suministro de mobiliario para el parque de bomberos de Bedmar-Garcíez en Diputación Provincial de Jaén», expediente CO-2023/001933, adjudicado el 08/01/2025 por 41.699,40 €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08/02/2025 a 08/06/2025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«Contrato mixto de suministro-servicio, de suministro y montaje de elementos para el acondicionamiento acústico de la capilla del palacio Villardompardo», expediente CO-2023/1263, adjudicado el 26/01/2024 por 54.300,00 €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26/02/2024 a 26/05/2024</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Diputación Provincial de Jaén (NIF P2300000C)</w:t>
      </w:r>
    </w:p>
    <w:p>
      <w:r>
        <w:t xml:space="preserve">PEÑALVER SPACE SOLUTIONS, S.L., con NIF B23334964, adjudicataria del contrato «Suministro de mobiliario para los espacios de trabajo de la incubadora de alta tecnología para la transición verde y digital de la Diputación Provincial de Jaén. Proyecto cofinanciado por el Fondo Europeo de Desarrollo Regional en el marco del Programa Operativo Pluriregional de España 2014-2020», expediente CO-2023/1632, adjudicado el 12/12/2023 por 102.279,06 €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12/01/2024 a 12/02/2024</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Andaluz de Salud</w:t>
      </w:r>
    </w:p>
    <w:p>
      <w:r>
        <w:t xml:space="preserve">PEÑALVER SPACE SOLUTIONS, S.L., con NIF B23334964, adjudicataria del contrato «málaga cbam 07/10pc derivado del a.m. 0000583/2024 suministro de mobiliario no clínico por precio unitario al amparo del art. 16.3.a de la lcsp para los centros integrantes de la cpcm cca: +6.iciw59h», expediente CONTR 2025 0000727508, adjudicado el …… por 11.970,00 €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22/12/2025 a 22/01/2026</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Andaluz de Salud</w:t>
      </w:r>
    </w:p>
    <w:p>
      <w:r>
        <w:t xml:space="preserve">PEÑALVER SPACE SOLUTIONS, S.L., con NIF B23334964, adjudicataria del contrato «málaga cbam 07/03pc derivado del a.m. 0000583/2024 suministro de mobiliario no clínico por precio unitario al amparo del art. 16.3.a de la lcsp para los centros integrantes de la cpcm, financiado con fondos feder del marco 2021-2027 de la unión europea. cca: +6.iciw59h», expediente CONTR 2024 0001205331, adjudicado el …… por 8.785,00 €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02/01/2025 a 01/02/2025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Andaluz de Salud</w:t>
      </w:r>
    </w:p>
    <w:p>
      <w:r>
        <w:t xml:space="preserve">PEÑALVER SPACE SOLUTIONS, S.L., con NIF B23334964, adjudicataria del contrato «málaga cbam 07/04pc derivado del a.m. 0000583/2024 suministro de mobiliario no clínico por precio unitario al amparo del art. 16.3.a de la lcsp para los centros integrantes de la cpcm, financiado con fondos feder del marco 2021-2027 de la unión europea. cca: +6.iciw59h», expediente CONTR 2024 0001205352, adjudicado el …… por 102,00 €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02/01/2025 a 01/02/2025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Andaluz de Salud</w:t>
      </w:r>
    </w:p>
    <w:p>
      <w:r>
        <w:t xml:space="preserve">PEÑALVER SPACE SOLUTIONS, S.L., con NIF B23334964, adjudicataria del contrato «málaga cbam 07/06pc derivado del a.m. 0000583/2024 suministro de mobiliario no clínico por precio unitario al amparo del art. 16.3.a de la lcsp para los centros integrantes de la cpcm, financiado con fondos feder del marco 2021-2027 de la unión europea. cca: +6.iciw59h», expediente CONTR 2025 0000282150, adjudicado el …… por 11.970,00 €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01/10/2025 a 31/10/2025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Andaluz de Salud</w:t>
      </w:r>
    </w:p>
    <w:p>
      <w:r>
        <w:t xml:space="preserve">PEÑALVER SPACE SOLUTIONS, S.L., con NIF B23334964, adjudicataria del contrato «málaga cbam 07/02pc derivado del a.m. 0000583/2024 suministro de mobiliario no clínico por precio unitario al amparo del art. 16.3.a de la lcsp para los centros integrantes de la cpcm, financiado con fondos feder del marco 2021-2027 de la unión europea. cca: +6.iciw59h», expediente CONTR 2024 00001181566, adjudicado el …… por 15.761,00 €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01/10/2025 a 01/11/2025</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