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OPEN KNOWLEDGE MANAGEMENT SYSTEM S.L.</w:t>
      </w:r>
    </w:p>
    <w:p>
      <w:r>
        <w:t>NIF B57865446.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25 602923 licencias software openkm · exp. CONTR 2025 0000602923</w:t>
            </w:r>
          </w:p>
        </w:tc>
        <w:tc>
          <w:tcPr>
            <w:tcW w:type="dxa" w:w="1440"/>
          </w:tcPr>
          <w:p>
            <w:r>
              <w:t>Agencia Digital de Andalucía · NIF Q4100953A</w:t>
            </w:r>
          </w:p>
        </w:tc>
        <w:tc>
          <w:tcPr>
            <w:tcW w:type="dxa" w:w="1440"/>
          </w:tcPr>
          <w:p>
            <w:r>
              <w:t>50.175,00 €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14/08/2026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50.175,00 €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Agencia Digital de Andalucía (NIF Q4100953A)</w:t>
      </w:r>
    </w:p>
    <w:p>
      <w:r>
        <w:t xml:space="preserve">OPEN KNOWLEDGE MANAGEMENT SYSTEM S.L., con NIF B57865446, adjudicataria del contrato «25 602923 licencias software openkm», expediente CONTR 2025 0000602923, adjudicado el …… por 50.175,00 €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14/08/2026 a 14/08/2029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