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O&amp;A SMART CITY CONSULTING SOCIEDAD LIMITADA</w:t>
      </w:r>
    </w:p>
    <w:p>
      <w:r>
        <w:t>NIF B67707059.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Suministro de bicicletas eléctricas, estaciones y anclajes (incluyendo su instalación) y la aplicación de gestión, para el servicio municipal de alquiler de bicicletas del Ayuntamiento de Betanzos · exp. 2026/C005/000002</w:t>
            </w:r>
          </w:p>
        </w:tc>
        <w:tc>
          <w:tcPr>
            <w:tcW w:type="dxa" w:w="1440"/>
          </w:tcPr>
          <w:p>
            <w:r>
              <w:t>Ayuntamiento de Betanzos · NIF P1500900D</w:t>
            </w:r>
          </w:p>
        </w:tc>
        <w:tc>
          <w:tcPr>
            <w:tcW w:type="dxa" w:w="1440"/>
          </w:tcPr>
          <w:p>
            <w:r>
              <w:t>40.000,00 €</w:t>
            </w:r>
          </w:p>
        </w:tc>
        <w:tc>
          <w:tcPr>
            <w:tcW w:type="dxa" w:w="1440"/>
          </w:tcPr>
          <w:p>
            <w:r>
              <w:t>26/05/2026</w:t>
            </w:r>
          </w:p>
        </w:tc>
        <w:tc>
          <w:tcPr>
            <w:tcW w:type="dxa" w:w="1440"/>
          </w:tcPr>
          <w:p>
            <w:r>
              <w:t>04/06/2026 – 22/06/2026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40.000,00 €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Ayuntamiento de Betanzos (NIF P1500900D)</w:t>
      </w:r>
    </w:p>
    <w:p>
      <w:r>
        <w:t xml:space="preserve">O&amp;A SMART CITY CONSULTING SOCIEDAD LIMITADA, con NIF B67707059, adjudicataria del contrato «Suministro de bicicletas eléctricas, estaciones y anclajes (incluyendo su instalación) y la aplicación de gestión, para el servicio municipal de alquiler de bicicletas del Ayuntamiento de Betanzos», expediente 2026/C005/000002, adjudicado el 26/05/2026 por 40.000,00 €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04/06/2026 a 22/06/2026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