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NOVELEC HISPALIS SL</w:t>
      </w:r>
    </w:p>
    <w:p>
      <w:r>
        <w:t>NIF B90100686.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Para Reparación De Equipamiento De Secamanos · exp. SVQ-30/2025</w:t>
            </w:r>
          </w:p>
        </w:tc>
        <w:tc>
          <w:tcPr>
            <w:tcW w:type="dxa" w:w="1440"/>
          </w:tcPr>
          <w:p>
            <w:r>
              <w:t>Aena. Dirección del Aeropuerto de Sevilla · NIF A86212420</w:t>
            </w:r>
          </w:p>
        </w:tc>
        <w:tc>
          <w:tcPr>
            <w:tcW w:type="dxa" w:w="1440"/>
          </w:tcPr>
          <w:p>
            <w:r>
              <w:t>2.330,00 €</w:t>
            </w:r>
          </w:p>
        </w:tc>
        <w:tc>
          <w:tcPr>
            <w:tcW w:type="dxa" w:w="1440"/>
          </w:tcPr>
          <w:p>
            <w:r>
              <w:t>11/06/2025</w:t>
            </w:r>
          </w:p>
        </w:tc>
        <w:tc>
          <w:tcPr>
            <w:tcW w:type="dxa" w:w="1440"/>
          </w:tcPr>
          <w:p>
            <w:r>
              <w:t>11/06/2025 – 11/08/2025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2.330,00 €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Aena. Dirección del Aeropuerto de Sevilla (NIF A86212420)</w:t>
      </w:r>
    </w:p>
    <w:p>
      <w:r>
        <w:t xml:space="preserve">NOVELEC HISPALIS SL, con NIF B90100686, adjudicataria del contrato «Suministro Para Reparación De Equipamiento De Secamanos», expediente SVQ-30/2025, adjudicado el 11/06/2025 por 2.330,00 €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11/06/2025 a 11/08/2025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