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NEWTRADER QUALITAT 21 SL</w:t>
      </w:r>
    </w:p>
    <w:p>
      <w:r>
        <w:t>NIF B98685787.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