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NEUTROON TECHNOLOGIES, S.L</w:t>
      </w:r>
    </w:p>
    <w:p>
      <w:r>
        <w:t>NIF B01869544.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Investigación, Desarrollo y Testeo de tecnologías b5G/6G desde perspectiva MPN vendor (empresa fabricante de redes privadas móviles/proveedor de equipos de redes privadas) del proyecto MAORI Massive AI for the Open RadIo b5G/6G network y, en concreto, los subproyectos MAORI 2 y MAORI 3, en el marco  · exp. SE.07/2025PAR-PRTR</w:t>
            </w:r>
          </w:p>
        </w:tc>
        <w:tc>
          <w:tcPr>
            <w:tcW w:type="dxa" w:w="1440"/>
          </w:tcPr>
          <w:p>
            <w:r>
              <w:t>Universidad de Málaga · NIF Q2918001E</w:t>
            </w:r>
          </w:p>
        </w:tc>
        <w:tc>
          <w:tcPr>
            <w:tcW w:type="dxa" w:w="1440"/>
          </w:tcPr>
          <w:p>
            <w:r>
              <w:t>159.800,00 €</w:t>
            </w:r>
          </w:p>
        </w:tc>
        <w:tc>
          <w:tcPr>
            <w:tcW w:type="dxa" w:w="1440"/>
          </w:tcPr>
          <w:p>
            <w:r>
              <w:t>15/07/2025</w:t>
            </w:r>
          </w:p>
        </w:tc>
        <w:tc>
          <w:tcPr>
            <w:tcW w:type="dxa" w:w="1440"/>
          </w:tcPr>
          <w:p>
            <w:r>
              <w:t>15/08/2025 – 15/02/2026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Investigación y Desarrollo en tecnologías 6G, en el marco del Proyecto Coordinado “Tecnología 6G para los sistemas ciberfísicos de producción inteligente” (lote 4) · exp. 2023031500</w:t>
            </w:r>
          </w:p>
        </w:tc>
        <w:tc>
          <w:tcPr>
            <w:tcW w:type="dxa" w:w="1440"/>
          </w:tcPr>
          <w:p>
            <w:r>
              <w:t>Fundació Privada I2CAT, Internet i Innovació Digital a Catalunya</w:t>
            </w:r>
          </w:p>
        </w:tc>
        <w:tc>
          <w:tcPr>
            <w:tcW w:type="dxa" w:w="1440"/>
          </w:tcPr>
          <w:p>
            <w:r>
              <w:t>371.108,00 €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25/07/2023 – 25/02/2025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530.908,00 €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Málaga (NIF Q2918001E)</w:t>
      </w:r>
    </w:p>
    <w:p>
      <w:r>
        <w:t xml:space="preserve">NEUTROON TECHNOLOGIES, S.L, con NIF B01869544, adjudicataria del contrato «Investigación, Desarrollo y Testeo de tecnologías b5G/6G desde perspectiva MPN vendor (empresa fabricante de redes privadas móviles/proveedor de equipos de redes privadas) del proyecto MAORI Massive AI for the Open RadIo b5G/6G network y, en concreto, los subproyectos MAORI 2 y MAORI 3, en el marco », expediente SE.07/2025PAR-PRTR, adjudicado el 15/07/2025 por 159.800,00 €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15/08/2025 a 15/02/2026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Privada I2CAT, Internet i Innovació Digital a Catalunya</w:t>
      </w:r>
    </w:p>
    <w:p>
      <w:r>
        <w:t xml:space="preserve">NEUTROON TECHNOLOGIES, S.L, con NIF B01869544, adjudicataria del contrato «Servicios de Investigación y Desarrollo en tecnologías 6G, en el marco del Proyecto Coordinado “Tecnología 6G para los sistemas ciberfísicos de producción inteligente”», lote 4, expediente 2023031500, adjudicado el …… por 371.108,00 €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25/07/2023 a 25/02/2025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