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NARRABLE, S.L.</w:t>
      </w:r>
    </w:p>
    <w:p>
      <w:r>
        <w:t>NIF B90422858. Contratos públicos adjudicados en los tres últimos años (servicios), del 29/10/2023 al 29/10/2026,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Producción de un video promocional de la ciudad de Cádiz, como localización para rodajes audiovisuales con motivo de la celebración de la cuarta edición del "South International Series Festival" · exp. SE-18/2026</w:t>
            </w:r>
          </w:p>
        </w:tc>
        <w:tc>
          <w:tcPr>
            <w:tcW w:type="dxa" w:w="1440"/>
          </w:tcPr>
          <w:p>
            <w:r>
              <w:t>Instituto de Fomento, Empleo y Formación de la Ciudad de Cádiz - Ayuntamiento de Cádiz · NIF Q1100533G</w:t>
            </w:r>
          </w:p>
        </w:tc>
        <w:tc>
          <w:tcPr>
            <w:tcW w:type="dxa" w:w="1440"/>
          </w:tcPr>
          <w:p>
            <w:r>
              <w:t>8.250,00 €</w:t>
            </w:r>
          </w:p>
        </w:tc>
        <w:tc>
          <w:tcPr>
            <w:tcW w:type="dxa" w:w="1440"/>
          </w:tcPr>
          <w:p>
            <w:r>
              <w:t>27/10/2026</w:t>
            </w:r>
          </w:p>
        </w:tc>
        <w:tc>
          <w:tcPr>
            <w:tcW w:type="dxa" w:w="1440"/>
          </w:tcPr>
          <w:p>
            <w:r>
              <w:t>27/11/2026 – en curso</w:t>
            </w:r>
          </w:p>
        </w:tc>
        <w:tc>
          <w:tcPr>
            <w:tcW w:type="dxa" w:w="1440"/>
          </w:tcPr>
          <w:p>
            <w:r>
              <w:rPr>
                <w:highlight w:val="yellow"/>
              </w:rPr>
              <w:t>rellenar</w:t>
            </w:r>
          </w:p>
        </w:tc>
      </w:tr>
      <w:tr>
        <w:tc>
          <w:tcPr>
            <w:tcW w:type="dxa" w:w="1440"/>
          </w:tcPr>
          <w:p>
            <w:r>
              <w:t>Buscamos enamorados de Cádiz · exp. 2025/122</w:t>
            </w:r>
          </w:p>
        </w:tc>
        <w:tc>
          <w:tcPr>
            <w:tcW w:type="dxa" w:w="1440"/>
          </w:tcPr>
          <w:p>
            <w:r>
              <w:t>Ayuntamiento de Cádiz · NIF P1101200B</w:t>
            </w:r>
          </w:p>
        </w:tc>
        <w:tc>
          <w:tcPr>
            <w:tcW w:type="dxa" w:w="1440"/>
          </w:tcPr>
          <w:p>
            <w:r>
              <w:t>11.485,00 €</w:t>
            </w:r>
          </w:p>
        </w:tc>
        <w:tc>
          <w:tcPr>
            <w:tcW w:type="dxa" w:w="1440"/>
          </w:tcPr>
          <w:p>
            <w:r>
              <w:t>24/10/2025</w:t>
            </w:r>
          </w:p>
        </w:tc>
        <w:tc>
          <w:tcPr>
            <w:tcW w:type="dxa" w:w="1440"/>
          </w:tcPr>
          <w:p>
            <w:r>
              <w:t>24/11/2025 – en curso</w:t>
            </w:r>
          </w:p>
        </w:tc>
        <w:tc>
          <w:tcPr>
            <w:tcW w:type="dxa" w:w="1440"/>
          </w:tcPr>
          <w:p>
            <w:r>
              <w:rPr>
                <w:highlight w:val="yellow"/>
              </w:rPr>
              <w:t>rellenar</w:t>
            </w:r>
          </w:p>
        </w:tc>
      </w:tr>
    </w:tbl>
    <w:p/>
    <w:p>
      <w:r>
        <w:rPr>
          <w:b/>
        </w:rPr>
        <w:t>Importe adjudicado en el periodo: 19.735,00 €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Instituto de Fomento, Empleo y Formación de la Ciudad de Cádiz - Ayuntamiento de Cádiz (NIF Q1100533G)</w:t>
      </w:r>
    </w:p>
    <w:p>
      <w:r>
        <w:t xml:space="preserve">NARRABLE, S.L., con NIF B90422858, adjudicataria del contrato «Producción de un video promocional de la ciudad de Cádiz, como localización para rodajes audiovisuales con motivo de la celebración de la cuarta edición del "South International Series Festival"», expediente SE-18/2026, adjudicado el 27/10/2026 por 8.250,00 €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27/11/2026 a 11/12/2026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Cádiz (NIF P1101200B)</w:t>
      </w:r>
    </w:p>
    <w:p>
      <w:r>
        <w:t xml:space="preserve">NARRABLE, S.L., con NIF B90422858, adjudicataria del contrato «Buscamos enamorados de Cádiz», expediente 2025/122, adjudicado el 24/10/2025 por 11.485,00 €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24/11/2025 a 24/11/2108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