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MONTROL OPEN SOLUTIONS SL</w:t>
      </w:r>
    </w:p>
    <w:p>
      <w:r>
        <w:t>NIF B55271936. Contratos públicos adjudicados en los tres últimos años (servicios), del 05/11/2023 al 05/11/2026,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L’objecte del present contracte és la instal·lació i posada en funcionament del sistema Scada IQV a l’edifici de la Fundació Institut de Formació Contínua de la Universitat de Barcelona (IL3-UB),</w:t>
              <w:br/>
              <w:t>(Categoria 2, Subcategoria 2.4 del SDA) · exp. 04.30/2025</w:t>
            </w:r>
          </w:p>
        </w:tc>
        <w:tc>
          <w:tcPr>
            <w:tcW w:type="dxa" w:w="1440"/>
          </w:tcPr>
          <w:p>
            <w:r>
              <w:t>Fundació Privada Institut de Formació Contínua de la Universitat de Barcelona (IL3-UB)(M.P.)</w:t>
            </w:r>
          </w:p>
        </w:tc>
        <w:tc>
          <w:tcPr>
            <w:tcW w:type="dxa" w:w="1440"/>
          </w:tcPr>
          <w:p>
            <w:r>
              <w:t>7.976,00 €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7.976,00 €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Privada Institut de Formació Contínua de la Universitat de Barcelona (IL3-UB)(M.P.)</w:t>
      </w:r>
    </w:p>
    <w:p>
      <w:r>
        <w:t>MONTROL OPEN SOLUTIONS SL, con NIF B55271936, adjudicataria del contrato «L’objecte del present contracte és la instal·lació i posada en funcionament del sistema Scada IQV a l’edifici de la Fundació Institut de Formació Contínua de la Universitat de Barcelona (IL3-UB),</w:t>
        <w:br/>
        <w:t xml:space="preserve">(Categoria 2, Subcategoria 2.4 del SDA)», expediente 04.30/2025, adjudicado el …… por 7.976,00 €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29/09/2026 a 30/11/2026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