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MIRAFUTURA S.L.</w:t>
      </w:r>
    </w:p>
    <w:p>
      <w:r>
        <w:t>NIF B06538888.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Actualización y mejora de auditoría energética de alumbrado publico del municipio de Bienvenida (Badajoz) conforme a norma une 16.247 (lote 1) · exp. 180/26</w:t>
            </w:r>
          </w:p>
        </w:tc>
        <w:tc>
          <w:tcPr>
            <w:tcW w:type="dxa" w:w="1440"/>
          </w:tcPr>
          <w:p>
            <w:r>
              <w:t>Diputación de Badajoz · NIF P0600000D</w:t>
            </w:r>
          </w:p>
        </w:tc>
        <w:tc>
          <w:tcPr>
            <w:tcW w:type="dxa" w:w="1440"/>
          </w:tcPr>
          <w:p>
            <w:r>
              <w:t>2.600,00 €</w:t>
            </w:r>
          </w:p>
        </w:tc>
        <w:tc>
          <w:tcPr>
            <w:tcW w:type="dxa" w:w="1440"/>
          </w:tcPr>
          <w:p>
            <w:r>
              <w:t>20/05/2026</w:t>
            </w:r>
          </w:p>
        </w:tc>
        <w:tc>
          <w:tcPr>
            <w:tcW w:type="dxa" w:w="1440"/>
          </w:tcPr>
          <w:p>
            <w:r>
              <w:t>20/06/2026 – 20/09/2026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2.600,00 €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Diputación de Badajoz (NIF P0600000D)</w:t>
      </w:r>
    </w:p>
    <w:p>
      <w:r>
        <w:t xml:space="preserve">MIRAFUTURA S.L., con NIF B06538888, adjudicataria del contrato «Actualización y mejora de auditoría energética de alumbrado publico del municipio de Bienvenida (Badajoz) conforme a norma une 16.247», lote 1, expediente 180/26, adjudicado el 20/05/2026 por 2.600,00 €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20/06/2026 a 20/09/2026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