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MICROPTIC SL</w:t>
      </w:r>
    </w:p>
    <w:p>
      <w:r>
        <w:t>NIF B62690391.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