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MERINO y TERRASA, SLP</w:t>
      </w:r>
    </w:p>
    <w:p>
      <w:r>
        <w:t>NIF B97278576.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Adecuación del Plan Especial del Área Funcional 10 "Nazaret-Cocoteros-Moreras" de València y documentos complementarios · exp. 495</w:t>
            </w:r>
          </w:p>
        </w:tc>
        <w:tc>
          <w:tcPr>
            <w:tcW w:type="dxa" w:w="1440"/>
          </w:tcPr>
          <w:p>
            <w:r>
              <w:t>Consejo de Administración de S.A.M. Actuaciones Urbanas de Valencia · NIF A46359428</w:t>
            </w:r>
          </w:p>
        </w:tc>
        <w:tc>
          <w:tcPr>
            <w:tcW w:type="dxa" w:w="1440"/>
          </w:tcPr>
          <w:p>
            <w:r>
              <w:t>53.725,70 €</w:t>
            </w:r>
          </w:p>
        </w:tc>
        <w:tc>
          <w:tcPr>
            <w:tcW w:type="dxa" w:w="1440"/>
          </w:tcPr>
          <w:p>
            <w:r>
              <w:t>30/09/2026</w:t>
            </w:r>
          </w:p>
        </w:tc>
        <w:tc>
          <w:tcPr>
            <w:tcW w:type="dxa" w:w="1440"/>
          </w:tcPr>
          <w:p>
            <w:r>
              <w:t>30/10/2026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Redacción de proyectos técnicos. - Plan General de Benicull del Xúquer (lote 1) - Finalización del Plan General Estructural de Gavarda (lote 2) - Adecuación del Plan General Estructural de Potries a la Declaración Ambiental y Territorial Estratégica emitida en 2023 (lote 3) - Plan de Ordenación Pormenorizada de Rugat (lote 4) (lote 2) · exp. 201/25/ASM</w:t>
            </w:r>
          </w:p>
        </w:tc>
        <w:tc>
          <w:tcPr>
            <w:tcW w:type="dxa" w:w="1440"/>
          </w:tcPr>
          <w:p>
            <w:r>
              <w:t>Diputación Provincial de Valencia · NIF P4600000F</w:t>
            </w:r>
          </w:p>
        </w:tc>
        <w:tc>
          <w:tcPr>
            <w:tcW w:type="dxa" w:w="1440"/>
          </w:tcPr>
          <w:p>
            <w:r>
              <w:t>87.204,00 €</w:t>
            </w:r>
          </w:p>
        </w:tc>
        <w:tc>
          <w:tcPr>
            <w:tcW w:type="dxa" w:w="1440"/>
          </w:tcPr>
          <w:p>
            <w:r>
              <w:t>05/03/2026</w:t>
            </w:r>
          </w:p>
        </w:tc>
        <w:tc>
          <w:tcPr>
            <w:tcW w:type="dxa" w:w="1440"/>
          </w:tcPr>
          <w:p>
            <w:r>
              <w:t>16/04/2026 – en curso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  <w:tr>
        <w:tc>
          <w:tcPr>
            <w:tcW w:type="dxa" w:w="1440"/>
          </w:tcPr>
          <w:p>
            <w:r>
              <w:t>Servicios para la elaboración de la documentación necesaria para tramitar y aprobar la fase urbanística del Plan Especial de la Malvarrosa de València · exp. 474</w:t>
            </w:r>
          </w:p>
        </w:tc>
        <w:tc>
          <w:tcPr>
            <w:tcW w:type="dxa" w:w="1440"/>
          </w:tcPr>
          <w:p>
            <w:r>
              <w:t>Consejo de Administración de S.A.M. Actuaciones Urbanas de Valencia · NIF A46359428</w:t>
            </w:r>
          </w:p>
        </w:tc>
        <w:tc>
          <w:tcPr>
            <w:tcW w:type="dxa" w:w="1440"/>
          </w:tcPr>
          <w:p>
            <w:r>
              <w:t>78.658,76 €</w:t>
            </w:r>
          </w:p>
        </w:tc>
        <w:tc>
          <w:tcPr>
            <w:tcW w:type="dxa" w:w="1440"/>
          </w:tcPr>
          <w:p>
            <w:r>
              <w:t>17/07/2024</w:t>
            </w:r>
          </w:p>
        </w:tc>
        <w:tc>
          <w:tcPr>
            <w:tcW w:type="dxa" w:w="1440"/>
          </w:tcPr>
          <w:p>
            <w:r>
              <w:t>17/08/2024 – 17/05/2025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219.588,46 € sin IVA, en 3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Consejo de Administración de S.A.M. Actuaciones Urbanas de Valencia (NIF A46359428)</w:t>
      </w:r>
    </w:p>
    <w:p>
      <w:r>
        <w:t xml:space="preserve">MERINO y TERRASA, SLP, con NIF B97278576, adjudicataria del contrato «Adecuación del Plan Especial del Área Funcional 10 "Nazaret-Cocoteros-Moreras" de València y documentos complementarios», expediente 495, adjudicado el 30/09/2026 por 53.725,70 €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30/10/2026 a 30/08/2027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Diputación Provincial de Valencia (NIF P4600000F)</w:t>
      </w:r>
    </w:p>
    <w:p>
      <w:r>
        <w:t xml:space="preserve">MERINO y TERRASA, SLP, con NIF B97278576, adjudicataria del contrato «Redacción de proyectos técnicos. - Plan General de Benicull del Xúquer (lote 1) - Finalización del Plan General Estructural de Gavarda (lote 2) - Adecuación del Plan General Estructural de Potries a la Declaración Ambiental y Territorial Estratégica emitida en 2023 (lote 3) - Plan de Ordenación Pormenorizada de Rugat (lote 4)», lote 2, expediente 201/25/ASM, adjudicado el 05/03/2026 por 87.204,00 €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16/04/2026 a 16/04/2031 (en curso: se pide el certificado de lo ejecutado hasta la fecha)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Consejo de Administración de S.A.M. Actuaciones Urbanas de Valencia (NIF A46359428)</w:t>
      </w:r>
    </w:p>
    <w:p>
      <w:r>
        <w:t xml:space="preserve">MERINO y TERRASA, SLP, con NIF B97278576, adjudicataria del contrato «Servicios para la elaboración de la documentación necesaria para tramitar y aprobar la fase urbanística del Plan Especial de la Malvarrosa de València», expediente 474, adjudicado el 17/07/2024 por 78.658,76 €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17/08/2024 a 17/05/2025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