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Mataalta Estudio SL</w:t>
      </w:r>
    </w:p>
    <w:p>
      <w:r>
        <w:t>NIF B06870018.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