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LOPETROL INSTALACIONES PETROLIFERAS,S.L.</w:t>
      </w:r>
    </w:p>
    <w:p>
      <w:r>
        <w:t>NIF B99468118.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TA Mantenimientos preventivos varios de la AALOG 41 (lote 1) · exp. 2025/ETSAE0327/00007162E</w:t>
            </w:r>
          </w:p>
        </w:tc>
        <w:tc>
          <w:tcPr>
            <w:tcW w:type="dxa" w:w="1440"/>
          </w:tcPr>
          <w:p>
            <w:r>
              <w:t>Jefatura de Intendencia de Asuntos Económicos Este · NIF S0830042H</w:t>
            </w:r>
          </w:p>
        </w:tc>
        <w:tc>
          <w:tcPr>
            <w:tcW w:type="dxa" w:w="1440"/>
          </w:tcPr>
          <w:p>
            <w:r>
              <w:t>10.290,00 €</w:t>
            </w:r>
          </w:p>
        </w:tc>
        <w:tc>
          <w:tcPr>
            <w:tcW w:type="dxa" w:w="1440"/>
          </w:tcPr>
          <w:p>
            <w:r>
              <w:t>17/02/2026</w:t>
            </w:r>
          </w:p>
        </w:tc>
        <w:tc>
          <w:tcPr>
            <w:tcW w:type="dxa" w:w="1440"/>
          </w:tcPr>
          <w:p>
            <w:r>
              <w:t>19/03/2026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Mantenimiento del Centro de Carburantes y de Instalaciones fijas de la AALOG 41 (tramitación anticipada). (lote 1) · exp. 2024/ETSAE0327/00006195E</w:t>
            </w:r>
          </w:p>
        </w:tc>
        <w:tc>
          <w:tcPr>
            <w:tcW w:type="dxa" w:w="1440"/>
          </w:tcPr>
          <w:p>
            <w:r>
              <w:t>Jefatura de Intendencia de Asuntos Económicos Este · NIF S0830042H</w:t>
            </w:r>
          </w:p>
        </w:tc>
        <w:tc>
          <w:tcPr>
            <w:tcW w:type="dxa" w:w="1440"/>
          </w:tcPr>
          <w:p>
            <w:r>
              <w:t>9.290,00 €</w:t>
            </w:r>
          </w:p>
        </w:tc>
        <w:tc>
          <w:tcPr>
            <w:tcW w:type="dxa" w:w="1440"/>
          </w:tcPr>
          <w:p>
            <w:r>
              <w:t>04/02/2025</w:t>
            </w:r>
          </w:p>
        </w:tc>
        <w:tc>
          <w:tcPr>
            <w:tcW w:type="dxa" w:w="1440"/>
          </w:tcPr>
          <w:p>
            <w:r>
              <w:t>07/02/2025 – 07/01/2026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Mantenimiento del Centro de Carburantes y de Instalaciones fijas de la AALOG 41 (tramitación anticipada). (lote 1) · exp. 2023/ETSAE0327/00006305E</w:t>
            </w:r>
          </w:p>
        </w:tc>
        <w:tc>
          <w:tcPr>
            <w:tcW w:type="dxa" w:w="1440"/>
          </w:tcPr>
          <w:p>
            <w:r>
              <w:t>Jefatura de Intendencia de Asuntos Económicos Este · NIF S0830042H</w:t>
            </w:r>
          </w:p>
        </w:tc>
        <w:tc>
          <w:tcPr>
            <w:tcW w:type="dxa" w:w="1440"/>
          </w:tcPr>
          <w:p>
            <w:r>
              <w:t>9.290,00 €</w:t>
            </w:r>
          </w:p>
        </w:tc>
        <w:tc>
          <w:tcPr>
            <w:tcW w:type="dxa" w:w="1440"/>
          </w:tcPr>
          <w:p>
            <w:r>
              <w:t>24/01/2024</w:t>
            </w:r>
          </w:p>
        </w:tc>
        <w:tc>
          <w:tcPr>
            <w:tcW w:type="dxa" w:w="1440"/>
          </w:tcPr>
          <w:p>
            <w:r>
              <w:t>31/01/2024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28.870,00 €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Intendencia de Asuntos Económicos Este (NIF S0830042H)</w:t>
      </w:r>
    </w:p>
    <w:p>
      <w:r>
        <w:t xml:space="preserve">LOPETROL INSTALACIONES PETROLIFERAS,S.L., con NIF B99468118, adjudicataria del contrato «TA Mantenimientos preventivos varios de la AALOG 41», lote 1, expediente 2025/ETSAE0327/00007162E, adjudicado el 17/02/2026 por 10.290,00 €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19/03/2026 a 19/03/2027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Intendencia de Asuntos Económicos Este (NIF S0830042H)</w:t>
      </w:r>
    </w:p>
    <w:p>
      <w:r>
        <w:t xml:space="preserve">LOPETROL INSTALACIONES PETROLIFERAS,S.L., con NIF B99468118, adjudicataria del contrato «Mantenimiento del Centro de Carburantes y de Instalaciones fijas de la AALOG 41 (tramitación anticipada).», lote 1, expediente 2024/ETSAE0327/00006195E, adjudicado el 04/02/2025 por 9.290,00 €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07/02/2025 a 07/01/2026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Intendencia de Asuntos Económicos Este (NIF S0830042H)</w:t>
      </w:r>
    </w:p>
    <w:p>
      <w:r>
        <w:t xml:space="preserve">LOPETROL INSTALACIONES PETROLIFERAS,S.L., con NIF B99468118, adjudicataria del contrato «Mantenimiento del Centro de Carburantes y de Instalaciones fijas de la AALOG 41 (tramitación anticipada).», lote 1, expediente 2023/ETSAE0327/00006305E, adjudicado el 24/01/2024 por 9.290,00 €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31/01/2024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