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LIMINVEC 2019 SL</w:t>
      </w:r>
    </w:p>
    <w:p>
      <w:r>
        <w:t>NIF B67619064.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 neteja i desinfecció de la flota municipal de vehicles de la Unitat Operativa del Serveis i del servei de carsharing de cotxe compartit de l'Ajuntament de Granollers · exp. 2026/043 (41/2026/CONT)</w:t>
            </w:r>
          </w:p>
        </w:tc>
        <w:tc>
          <w:tcPr>
            <w:tcW w:type="dxa" w:w="1440"/>
          </w:tcPr>
          <w:p>
            <w:r>
              <w:t>Ajuntament de Granollers</w:t>
            </w:r>
          </w:p>
        </w:tc>
        <w:tc>
          <w:tcPr>
            <w:tcW w:type="dxa" w:w="1440"/>
          </w:tcPr>
          <w:p>
            <w:r>
              <w:t>13.885,20 €</w:t>
            </w:r>
          </w:p>
        </w:tc>
        <w:tc>
          <w:tcPr>
            <w:tcW w:type="dxa" w:w="1440"/>
          </w:tcPr>
          <w:p>
            <w:r/>
          </w:p>
        </w:tc>
        <w:tc>
          <w:tcPr>
            <w:tcW w:type="dxa" w:w="1440"/>
          </w:tcPr>
          <w:p>
            <w:r>
              <w:t>08/07/2026 – en curso</w:t>
            </w:r>
          </w:p>
        </w:tc>
        <w:tc>
          <w:tcPr>
            <w:tcW w:type="dxa" w:w="1440"/>
          </w:tcPr>
          <w:p>
            <w:r>
              <w:rPr>
                <w:highlight w:val="yellow"/>
              </w:rPr>
              <w:t>rellenar</w:t>
            </w:r>
          </w:p>
        </w:tc>
      </w:tr>
      <w:tr>
        <w:tc>
          <w:tcPr>
            <w:tcW w:type="dxa" w:w="1440"/>
          </w:tcPr>
          <w:p>
            <w:r>
              <w:t>Servei de neteja interior de vehicles policials dependents de la Regió Policial Metropolitana de Barcelona de la Direcció General de la Policia pel 2026 (lote 2) · exp. IT-2026-104</w:t>
            </w:r>
          </w:p>
        </w:tc>
        <w:tc>
          <w:tcPr>
            <w:tcW w:type="dxa" w:w="1440"/>
          </w:tcPr>
          <w:p>
            <w:r>
              <w:t>Departament d'Interior i Seguretat Pública</w:t>
            </w:r>
          </w:p>
        </w:tc>
        <w:tc>
          <w:tcPr>
            <w:tcW w:type="dxa" w:w="1440"/>
          </w:tcPr>
          <w:p>
            <w:r>
              <w:t>44.478,00 €</w:t>
            </w:r>
          </w:p>
        </w:tc>
        <w:tc>
          <w:tcPr>
            <w:tcW w:type="dxa" w:w="1440"/>
          </w:tcPr>
          <w:p>
            <w:r/>
          </w:p>
        </w:tc>
        <w:tc>
          <w:tcPr>
            <w:tcW w:type="dxa" w:w="1440"/>
          </w:tcPr>
          <w:p>
            <w:r>
              <w:t>09/04/2026 – en curso</w:t>
            </w:r>
          </w:p>
        </w:tc>
        <w:tc>
          <w:tcPr>
            <w:tcW w:type="dxa" w:w="1440"/>
          </w:tcPr>
          <w:p>
            <w:r>
              <w:rPr>
                <w:highlight w:val="yellow"/>
              </w:rPr>
              <w:t>rellenar</w:t>
            </w:r>
          </w:p>
        </w:tc>
      </w:tr>
    </w:tbl>
    <w:p/>
    <w:p>
      <w:r>
        <w:rPr>
          <w:b/>
        </w:rPr>
        <w:t>Importe adjudicado en el periodo: 58.363,20 €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Granollers</w:t>
      </w:r>
    </w:p>
    <w:p>
      <w:r>
        <w:t xml:space="preserve">LIMINVEC 2019 SL, con NIF B67619064, adjudicataria del contrato «Servei de neteja i desinfecció de la flota municipal de vehicles de la Unitat Operativa del Serveis i del servei de carsharing de cotxe compartit de l'Ajuntament de Granollers», expediente 2026/043 (41/2026/CONT), adjudicado el …… por 13.885,20 €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08/07/2026 a 08/07/2028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 d'Interior i Seguretat Pública</w:t>
      </w:r>
    </w:p>
    <w:p>
      <w:r>
        <w:t xml:space="preserve">LIMINVEC 2019 SL, con NIF B67619064, adjudicataria del contrato «Servei de neteja interior de vehicles policials dependents de la Regió Policial Metropolitana de Barcelona de la Direcció General de la Policia pel 2026», lote 2, expediente IT-2026-104, adjudicado el …… por 44.478,00 €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09/04/2026 a 09/04/2027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