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INTERGRANIT SLU</w:t>
      </w:r>
    </w:p>
    <w:p>
      <w:r>
        <w:t>NIF B06676241.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