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TEGRAL INNOVATION SOLUTIONS S.L.</w:t>
      </w:r>
    </w:p>
    <w:p>
      <w:r>
        <w:t>NIF B65794547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